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B6D3" w14:textId="74BB1F63" w:rsidR="0013065C" w:rsidRDefault="0013065C" w:rsidP="00A7315E">
      <w:pPr>
        <w:rPr>
          <w:rFonts w:eastAsiaTheme="majorEastAsia"/>
          <w:sz w:val="72"/>
          <w:szCs w:val="80"/>
          <w:lang w:eastAsia="ja-JP"/>
        </w:rPr>
      </w:pPr>
    </w:p>
    <w:p w14:paraId="75AEB6D4" w14:textId="0E54ECC4" w:rsidR="0013065C" w:rsidRDefault="0013065C" w:rsidP="00A7315E">
      <w:pPr>
        <w:rPr>
          <w:rFonts w:eastAsiaTheme="majorEastAsia"/>
          <w:sz w:val="72"/>
          <w:szCs w:val="80"/>
          <w:lang w:eastAsia="ja-JP"/>
        </w:rPr>
      </w:pPr>
    </w:p>
    <w:p w14:paraId="75AEB6D6" w14:textId="77777777" w:rsidR="0013065C" w:rsidRDefault="0013065C" w:rsidP="0013065C">
      <w:pPr>
        <w:rPr>
          <w:rFonts w:eastAsiaTheme="majorEastAsia"/>
          <w:sz w:val="72"/>
          <w:szCs w:val="80"/>
          <w:lang w:eastAsia="ja-JP"/>
        </w:rPr>
      </w:pPr>
    </w:p>
    <w:p w14:paraId="75AEB6D7" w14:textId="77777777" w:rsidR="0013065C" w:rsidRDefault="0013065C" w:rsidP="00E82745">
      <w:pPr>
        <w:pStyle w:val="Heading1"/>
        <w:rPr>
          <w:lang w:val="en-US" w:eastAsia="ja-JP"/>
        </w:rPr>
      </w:pPr>
      <w:r w:rsidRPr="0013065C">
        <w:rPr>
          <w:lang w:val="en-US" w:eastAsia="ja-JP"/>
        </w:rPr>
        <w:t>Accessibility Plan</w:t>
      </w:r>
    </w:p>
    <w:p w14:paraId="75AEB6DE" w14:textId="41D184B5" w:rsidR="0013065C" w:rsidRDefault="0094297F" w:rsidP="0094297F">
      <w:pPr>
        <w:pStyle w:val="Heading2"/>
        <w:spacing w:after="240"/>
        <w:rPr>
          <w:lang w:eastAsia="ja-JP"/>
        </w:rPr>
      </w:pPr>
      <w:r>
        <w:rPr>
          <w:lang w:eastAsia="ja-JP"/>
        </w:rPr>
        <w:t>Thomas Wolsey Ormiston Academy</w:t>
      </w:r>
    </w:p>
    <w:p w14:paraId="026F27A2" w14:textId="77777777" w:rsidR="0094297F" w:rsidRDefault="0094297F" w:rsidP="0094297F">
      <w:pPr>
        <w:rPr>
          <w:lang w:eastAsia="ja-JP"/>
        </w:rPr>
      </w:pPr>
    </w:p>
    <w:p w14:paraId="05D1C369" w14:textId="511E9261" w:rsidR="0094297F" w:rsidRPr="0094297F" w:rsidRDefault="0094297F" w:rsidP="0094297F">
      <w:pPr>
        <w:rPr>
          <w:lang w:eastAsia="ja-JP"/>
        </w:rPr>
      </w:pPr>
    </w:p>
    <w:p w14:paraId="75AEB6DF" w14:textId="719349B3" w:rsidR="009744BE" w:rsidRDefault="009744BE">
      <w:pPr>
        <w:rPr>
          <w:b/>
          <w:sz w:val="28"/>
        </w:rPr>
      </w:pPr>
      <w:r>
        <w:rPr>
          <w:b/>
          <w:sz w:val="28"/>
        </w:rPr>
        <w:br w:type="page"/>
      </w:r>
    </w:p>
    <w:p w14:paraId="75AEB6E2" w14:textId="77777777" w:rsidR="0013065C" w:rsidRPr="0013065C" w:rsidRDefault="0013065C" w:rsidP="00233C6E">
      <w:pPr>
        <w:pStyle w:val="Heading1"/>
      </w:pPr>
      <w:bookmarkStart w:id="0" w:name="aa"/>
      <w:r w:rsidRPr="0013065C">
        <w:lastRenderedPageBreak/>
        <w:t>Statement of intent</w:t>
      </w:r>
      <w:bookmarkEnd w:id="0"/>
    </w:p>
    <w:p w14:paraId="75AEB6E3" w14:textId="77777777" w:rsidR="0013065C" w:rsidRPr="0013065C" w:rsidRDefault="0013065C" w:rsidP="0013065C">
      <w:pPr>
        <w:spacing w:after="0"/>
        <w:jc w:val="both"/>
        <w:rPr>
          <w:rFonts w:ascii="Gill Sans MT" w:hAnsi="Gill Sans MT"/>
        </w:rPr>
      </w:pPr>
    </w:p>
    <w:p w14:paraId="75AEB6E4" w14:textId="1B6BADD9" w:rsidR="0013065C" w:rsidRPr="0013065C" w:rsidRDefault="0013065C" w:rsidP="00233C6E">
      <w:r w:rsidRPr="0013065C">
        <w:t xml:space="preserve">This plan outlines the proposals of the governing body of </w:t>
      </w:r>
      <w:r w:rsidR="0094297F">
        <w:t xml:space="preserve">Thomas Wolsey Ormiston Academy </w:t>
      </w:r>
      <w:r w:rsidRPr="0013065C">
        <w:t>to increase access to education for pupils with disabilities in the three areas required by the planning duties in the Equality Act 2010. These include:</w:t>
      </w:r>
    </w:p>
    <w:p w14:paraId="75AEB6E5" w14:textId="77777777" w:rsidR="0013065C" w:rsidRPr="0013065C" w:rsidRDefault="0013065C" w:rsidP="00C60F8C">
      <w:pPr>
        <w:numPr>
          <w:ilvl w:val="0"/>
          <w:numId w:val="5"/>
        </w:numPr>
        <w:spacing w:after="0"/>
      </w:pPr>
      <w:r w:rsidRPr="0013065C">
        <w:t xml:space="preserve">Increasing the extent to which pupils with disabilities can participate in the </w:t>
      </w:r>
      <w:r w:rsidR="003210C0">
        <w:t>academy</w:t>
      </w:r>
      <w:r w:rsidRPr="0013065C">
        <w:t xml:space="preserve"> curriculum.</w:t>
      </w:r>
    </w:p>
    <w:p w14:paraId="75AEB6E6" w14:textId="77777777" w:rsidR="0013065C" w:rsidRPr="0013065C" w:rsidRDefault="0013065C" w:rsidP="00C60F8C">
      <w:pPr>
        <w:numPr>
          <w:ilvl w:val="0"/>
          <w:numId w:val="5"/>
        </w:numPr>
        <w:spacing w:after="0"/>
      </w:pPr>
      <w:r w:rsidRPr="0013065C">
        <w:t xml:space="preserve">Improving the environment of the </w:t>
      </w:r>
      <w:r w:rsidR="003210C0">
        <w:t>academy</w:t>
      </w:r>
      <w:r w:rsidRPr="0013065C">
        <w:t xml:space="preserve"> to increase the extent to which pupils with disabilities can take advantage of education and associated services.</w:t>
      </w:r>
    </w:p>
    <w:p w14:paraId="75AEB6E7" w14:textId="77777777" w:rsidR="0013065C" w:rsidRPr="0013065C" w:rsidRDefault="0013065C" w:rsidP="00C60F8C">
      <w:pPr>
        <w:numPr>
          <w:ilvl w:val="0"/>
          <w:numId w:val="5"/>
        </w:numPr>
        <w:spacing w:after="0"/>
      </w:pPr>
      <w:r w:rsidRPr="0013065C">
        <w:t>Improving information delivery to pupils with disabilities which is readily available to other pupils.</w:t>
      </w:r>
    </w:p>
    <w:p w14:paraId="75AEB6E8" w14:textId="7FE32921" w:rsidR="0013065C" w:rsidRPr="0013065C" w:rsidRDefault="0013065C" w:rsidP="00C60F8C">
      <w:pPr>
        <w:spacing w:before="240"/>
      </w:pPr>
      <w:r w:rsidRPr="0013065C">
        <w:t xml:space="preserve">The above procedures will be delivered within a reasonable time, and in ways which are determined after </w:t>
      </w:r>
      <w:proofErr w:type="gramStart"/>
      <w:r w:rsidRPr="0013065C">
        <w:t>taking into account</w:t>
      </w:r>
      <w:proofErr w:type="gramEnd"/>
      <w:r w:rsidRPr="0013065C">
        <w:t xml:space="preserve"> the </w:t>
      </w:r>
      <w:proofErr w:type="gramStart"/>
      <w:r w:rsidRPr="0013065C">
        <w:t>pupil’s</w:t>
      </w:r>
      <w:proofErr w:type="gramEnd"/>
      <w:r w:rsidRPr="0013065C">
        <w:t xml:space="preserve"> disabilities and the views of the parents/carers and </w:t>
      </w:r>
      <w:proofErr w:type="gramStart"/>
      <w:r w:rsidRPr="0013065C">
        <w:t>pupil</w:t>
      </w:r>
      <w:proofErr w:type="gramEnd"/>
      <w:r w:rsidRPr="0013065C">
        <w:t>.</w:t>
      </w:r>
    </w:p>
    <w:p w14:paraId="75AEB6E9" w14:textId="77777777" w:rsidR="0013065C" w:rsidRPr="0013065C" w:rsidRDefault="0013065C" w:rsidP="00C60F8C">
      <w:r w:rsidRPr="0013065C">
        <w:t>In the preparation of an accessibility strategy, the LA must have regard to the need to allocate adequate resources in the implementation of the strategy.</w:t>
      </w:r>
    </w:p>
    <w:p w14:paraId="75AEB6EA" w14:textId="77777777" w:rsidR="0013065C" w:rsidRPr="0013065C" w:rsidRDefault="0013065C" w:rsidP="00C60F8C">
      <w:r w:rsidRPr="0013065C">
        <w:t xml:space="preserve">The governing body also </w:t>
      </w:r>
      <w:proofErr w:type="spellStart"/>
      <w:r w:rsidRPr="0013065C">
        <w:t>recognises</w:t>
      </w:r>
      <w:proofErr w:type="spellEnd"/>
      <w:r w:rsidRPr="0013065C">
        <w:t xml:space="preserve"> its responsibilities towards employees with disabilities and will:</w:t>
      </w:r>
    </w:p>
    <w:p w14:paraId="75AEB6EB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>Monitor recruitment procedures to ensure that persons with disabilities are provided with equal opportunities.</w:t>
      </w:r>
    </w:p>
    <w:p w14:paraId="75AEB6EC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>Provide appropriate support and provision for employees with disabilities to ensure that they can carry out their work effectively without barriers.</w:t>
      </w:r>
    </w:p>
    <w:p w14:paraId="75AEB6ED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 xml:space="preserve">Undertake reasonable adjustments to enable staff to access the workplace. </w:t>
      </w:r>
    </w:p>
    <w:p w14:paraId="75AEB6EE" w14:textId="77777777" w:rsidR="0013065C" w:rsidRPr="00C60F8C" w:rsidRDefault="0013065C" w:rsidP="00C60F8C">
      <w:pPr>
        <w:spacing w:before="240"/>
        <w:jc w:val="both"/>
      </w:pPr>
      <w:r w:rsidRPr="00C60F8C">
        <w:t>The plan will be resourced, implemented, reviewed and revised in consultation with the:</w:t>
      </w:r>
    </w:p>
    <w:p w14:paraId="75AEB6EF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>Parents of pupils</w:t>
      </w:r>
    </w:p>
    <w:p w14:paraId="75AEB6F0" w14:textId="77777777" w:rsidR="0013065C" w:rsidRPr="00C60F8C" w:rsidRDefault="003210C0" w:rsidP="00C60F8C">
      <w:pPr>
        <w:numPr>
          <w:ilvl w:val="0"/>
          <w:numId w:val="5"/>
        </w:numPr>
        <w:spacing w:after="0"/>
      </w:pPr>
      <w:r w:rsidRPr="00C60F8C">
        <w:t>Principal</w:t>
      </w:r>
      <w:r w:rsidR="0013065C" w:rsidRPr="00C60F8C">
        <w:t xml:space="preserve"> and other relevant members of staff</w:t>
      </w:r>
    </w:p>
    <w:p w14:paraId="75AEB6F1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>Governors</w:t>
      </w:r>
    </w:p>
    <w:p w14:paraId="75AEB6F2" w14:textId="77777777" w:rsidR="0013065C" w:rsidRPr="00C60F8C" w:rsidRDefault="0013065C" w:rsidP="00C60F8C">
      <w:pPr>
        <w:numPr>
          <w:ilvl w:val="0"/>
          <w:numId w:val="5"/>
        </w:numPr>
        <w:spacing w:after="0"/>
      </w:pPr>
      <w:r w:rsidRPr="00C60F8C">
        <w:t>External partners</w:t>
      </w:r>
    </w:p>
    <w:p w14:paraId="75AEB6F3" w14:textId="77777777" w:rsidR="0013065C" w:rsidRPr="0013065C" w:rsidRDefault="0013065C" w:rsidP="0013065C">
      <w:pPr>
        <w:rPr>
          <w:rFonts w:ascii="Gill Sans MT" w:hAnsi="Gill Sans M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60"/>
        <w:gridCol w:w="2292"/>
        <w:gridCol w:w="837"/>
        <w:gridCol w:w="3137"/>
      </w:tblGrid>
      <w:tr w:rsidR="0013065C" w:rsidRPr="0013065C" w14:paraId="75AEB6F5" w14:textId="77777777" w:rsidTr="009C7416">
        <w:trPr>
          <w:trHeight w:val="389"/>
        </w:trPr>
        <w:tc>
          <w:tcPr>
            <w:tcW w:w="9572" w:type="dxa"/>
            <w:gridSpan w:val="4"/>
            <w:vAlign w:val="center"/>
          </w:tcPr>
          <w:p w14:paraId="75AEB6F4" w14:textId="77777777" w:rsidR="0013065C" w:rsidRPr="0013065C" w:rsidRDefault="0013065C" w:rsidP="00C60F8C">
            <w:r w:rsidRPr="0013065C">
              <w:t>Signed by:</w:t>
            </w:r>
          </w:p>
        </w:tc>
      </w:tr>
      <w:tr w:rsidR="0013065C" w:rsidRPr="0013065C" w14:paraId="75AEB6FA" w14:textId="77777777" w:rsidTr="009C7416">
        <w:trPr>
          <w:trHeight w:val="624"/>
        </w:trPr>
        <w:tc>
          <w:tcPr>
            <w:tcW w:w="2943" w:type="dxa"/>
            <w:tcBorders>
              <w:bottom w:val="single" w:sz="2" w:space="0" w:color="auto"/>
            </w:tcBorders>
          </w:tcPr>
          <w:p w14:paraId="75AEB6F6" w14:textId="6C65F481" w:rsidR="0013065C" w:rsidRPr="0013065C" w:rsidRDefault="0094297F" w:rsidP="00C60F8C">
            <w:r w:rsidRPr="0094297F">
              <w:drawing>
                <wp:inline distT="0" distB="0" distL="0" distR="0" wp14:anchorId="1E61ECDB" wp14:editId="60514724">
                  <wp:extent cx="419100" cy="134840"/>
                  <wp:effectExtent l="0" t="0" r="0" b="0"/>
                  <wp:docPr id="8070463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04635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27" cy="142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5AEB6F7" w14:textId="77777777" w:rsidR="0013065C" w:rsidRPr="0013065C" w:rsidRDefault="0013065C" w:rsidP="00C60F8C">
            <w:r>
              <w:t>Principal</w:t>
            </w:r>
          </w:p>
        </w:tc>
        <w:tc>
          <w:tcPr>
            <w:tcW w:w="851" w:type="dxa"/>
            <w:vAlign w:val="bottom"/>
          </w:tcPr>
          <w:p w14:paraId="75AEB6F8" w14:textId="77777777" w:rsidR="0013065C" w:rsidRPr="0013065C" w:rsidRDefault="0013065C" w:rsidP="00C60F8C">
            <w:r w:rsidRPr="0013065C">
              <w:t>Date:</w:t>
            </w:r>
          </w:p>
        </w:tc>
        <w:tc>
          <w:tcPr>
            <w:tcW w:w="3368" w:type="dxa"/>
            <w:tcBorders>
              <w:bottom w:val="single" w:sz="2" w:space="0" w:color="auto"/>
            </w:tcBorders>
          </w:tcPr>
          <w:p w14:paraId="75AEB6F9" w14:textId="0C7FF6EA" w:rsidR="0013065C" w:rsidRPr="0013065C" w:rsidRDefault="0094297F" w:rsidP="00C60F8C">
            <w:r>
              <w:t>1.9.26</w:t>
            </w:r>
          </w:p>
        </w:tc>
      </w:tr>
      <w:tr w:rsidR="0013065C" w:rsidRPr="0013065C" w14:paraId="75AEB6FF" w14:textId="77777777" w:rsidTr="009C7416">
        <w:trPr>
          <w:trHeight w:val="624"/>
        </w:trPr>
        <w:tc>
          <w:tcPr>
            <w:tcW w:w="2943" w:type="dxa"/>
            <w:tcBorders>
              <w:top w:val="single" w:sz="2" w:space="0" w:color="auto"/>
              <w:bottom w:val="single" w:sz="2" w:space="0" w:color="auto"/>
            </w:tcBorders>
          </w:tcPr>
          <w:p w14:paraId="75AEB6FB" w14:textId="77777777" w:rsidR="0013065C" w:rsidRPr="0013065C" w:rsidRDefault="0013065C" w:rsidP="00C60F8C"/>
        </w:tc>
        <w:tc>
          <w:tcPr>
            <w:tcW w:w="2410" w:type="dxa"/>
            <w:vAlign w:val="bottom"/>
          </w:tcPr>
          <w:p w14:paraId="75AEB6FC" w14:textId="77777777" w:rsidR="0013065C" w:rsidRPr="0013065C" w:rsidRDefault="0013065C" w:rsidP="00C60F8C">
            <w:pPr>
              <w:rPr>
                <w:highlight w:val="lightGray"/>
              </w:rPr>
            </w:pPr>
            <w:r w:rsidRPr="0013065C">
              <w:t>Chair of governors</w:t>
            </w:r>
          </w:p>
        </w:tc>
        <w:tc>
          <w:tcPr>
            <w:tcW w:w="851" w:type="dxa"/>
            <w:vAlign w:val="bottom"/>
          </w:tcPr>
          <w:p w14:paraId="75AEB6FD" w14:textId="77777777" w:rsidR="0013065C" w:rsidRPr="0013065C" w:rsidRDefault="0013065C" w:rsidP="00C60F8C">
            <w:r w:rsidRPr="0013065C">
              <w:t>Date:</w:t>
            </w:r>
          </w:p>
        </w:tc>
        <w:tc>
          <w:tcPr>
            <w:tcW w:w="3368" w:type="dxa"/>
            <w:tcBorders>
              <w:top w:val="single" w:sz="2" w:space="0" w:color="auto"/>
              <w:bottom w:val="single" w:sz="2" w:space="0" w:color="auto"/>
            </w:tcBorders>
          </w:tcPr>
          <w:p w14:paraId="75AEB6FE" w14:textId="77777777" w:rsidR="0013065C" w:rsidRPr="0013065C" w:rsidRDefault="0013065C" w:rsidP="00C60F8C"/>
        </w:tc>
      </w:tr>
    </w:tbl>
    <w:p w14:paraId="75AEB700" w14:textId="77777777" w:rsidR="0013065C" w:rsidRPr="00143D31" w:rsidRDefault="0013065C" w:rsidP="00C60F8C"/>
    <w:p w14:paraId="75AEB702" w14:textId="0FC7A27E" w:rsidR="0013065C" w:rsidRPr="0058638F" w:rsidRDefault="0094297F" w:rsidP="00C60F8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AEB703" w14:textId="7D79ABB7" w:rsidR="0013065C" w:rsidRPr="0058638F" w:rsidRDefault="0013065C" w:rsidP="00C60F8C">
      <w:pPr>
        <w:sectPr w:rsidR="0013065C" w:rsidRPr="0058638F" w:rsidSect="00A7315E">
          <w:headerReference w:type="default" r:id="rId12"/>
          <w:headerReference w:type="first" r:id="rId13"/>
          <w:pgSz w:w="11906" w:h="16838"/>
          <w:pgMar w:top="1440" w:right="1440" w:bottom="1440" w:left="1440" w:header="708" w:footer="992" w:gutter="0"/>
          <w:pgNumType w:start="0"/>
          <w:cols w:space="708"/>
          <w:docGrid w:linePitch="360"/>
        </w:sectPr>
      </w:pPr>
      <w:r w:rsidRPr="0058638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EB797" wp14:editId="75AEB798">
                <wp:simplePos x="0" y="0"/>
                <wp:positionH relativeFrom="column">
                  <wp:posOffset>1099820</wp:posOffset>
                </wp:positionH>
                <wp:positionV relativeFrom="paragraph">
                  <wp:posOffset>268605</wp:posOffset>
                </wp:positionV>
                <wp:extent cx="1560830" cy="0"/>
                <wp:effectExtent l="0" t="0" r="203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8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160D4" id="Straight Connector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6.6pt,21.15pt" to="209.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58638F">
        <w:t>Next review date:</w:t>
      </w:r>
      <w:bookmarkStart w:id="1" w:name="_Organisation"/>
      <w:bookmarkEnd w:id="1"/>
      <w:r w:rsidR="0094297F">
        <w:t xml:space="preserve">                 1.9.27       </w:t>
      </w:r>
    </w:p>
    <w:p w14:paraId="75AEB705" w14:textId="5EFB6B15" w:rsidR="0013065C" w:rsidRPr="0019532E" w:rsidRDefault="0013065C" w:rsidP="00FF2F37">
      <w:pPr>
        <w:pStyle w:val="Heading1"/>
      </w:pPr>
      <w:bookmarkStart w:id="2" w:name="b"/>
      <w:r w:rsidRPr="0019532E">
        <w:lastRenderedPageBreak/>
        <w:t>Planning duty 1: Curriculum</w:t>
      </w:r>
    </w:p>
    <w:tbl>
      <w:tblPr>
        <w:tblpPr w:leftFromText="180" w:rightFromText="180" w:vertAnchor="text" w:horzAnchor="margin" w:tblpY="873"/>
        <w:tblW w:w="13745" w:type="dxa"/>
        <w:tblLayout w:type="fixed"/>
        <w:tblLook w:val="04A0" w:firstRow="1" w:lastRow="0" w:firstColumn="1" w:lastColumn="0" w:noHBand="0" w:noVBand="1"/>
      </w:tblPr>
      <w:tblGrid>
        <w:gridCol w:w="2960"/>
        <w:gridCol w:w="1843"/>
        <w:gridCol w:w="17"/>
        <w:gridCol w:w="1967"/>
        <w:gridCol w:w="1842"/>
        <w:gridCol w:w="1843"/>
        <w:gridCol w:w="1985"/>
        <w:gridCol w:w="1288"/>
      </w:tblGrid>
      <w:tr w:rsidR="00107277" w:rsidRPr="0019532E" w14:paraId="7D36F4F5" w14:textId="77777777" w:rsidTr="00C51BD2">
        <w:trPr>
          <w:trHeight w:val="851"/>
        </w:trPr>
        <w:tc>
          <w:tcPr>
            <w:tcW w:w="2960" w:type="dxa"/>
            <w:shd w:val="clear" w:color="auto" w:fill="D9D9D9" w:themeFill="background1" w:themeFillShade="D9"/>
          </w:tcPr>
          <w:p w14:paraId="7793AB4B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</w:p>
        </w:tc>
        <w:tc>
          <w:tcPr>
            <w:tcW w:w="1860" w:type="dxa"/>
            <w:gridSpan w:val="2"/>
            <w:shd w:val="clear" w:color="auto" w:fill="D9D9D9" w:themeFill="background1" w:themeFillShade="D9"/>
          </w:tcPr>
          <w:p w14:paraId="771F58C6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Issue</w:t>
            </w:r>
          </w:p>
        </w:tc>
        <w:tc>
          <w:tcPr>
            <w:tcW w:w="1967" w:type="dxa"/>
            <w:shd w:val="clear" w:color="auto" w:fill="D9D9D9" w:themeFill="background1" w:themeFillShade="D9"/>
          </w:tcPr>
          <w:p w14:paraId="089D9FF1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What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20D8558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Who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BC13B8F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When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F16DECD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Outcome criteria</w:t>
            </w:r>
          </w:p>
        </w:tc>
        <w:tc>
          <w:tcPr>
            <w:tcW w:w="1288" w:type="dxa"/>
            <w:shd w:val="clear" w:color="auto" w:fill="D9D9D9" w:themeFill="background1" w:themeFillShade="D9"/>
          </w:tcPr>
          <w:p w14:paraId="6B6E3011" w14:textId="77777777" w:rsidR="00107277" w:rsidRPr="0019532E" w:rsidRDefault="00107277" w:rsidP="00D72AE0">
            <w:pPr>
              <w:spacing w:before="240"/>
              <w:rPr>
                <w:b/>
                <w:bCs/>
              </w:rPr>
            </w:pPr>
            <w:r w:rsidRPr="0019532E">
              <w:rPr>
                <w:b/>
                <w:bCs/>
              </w:rPr>
              <w:t>Review</w:t>
            </w:r>
          </w:p>
        </w:tc>
      </w:tr>
      <w:tr w:rsidR="00107277" w:rsidRPr="0019532E" w14:paraId="66672F97" w14:textId="77777777" w:rsidTr="00D72AE0">
        <w:trPr>
          <w:trHeight w:val="1965"/>
        </w:trPr>
        <w:tc>
          <w:tcPr>
            <w:tcW w:w="2960" w:type="dxa"/>
            <w:vMerge w:val="restart"/>
          </w:tcPr>
          <w:p w14:paraId="406053B7" w14:textId="77777777" w:rsidR="00107277" w:rsidRPr="0019532E" w:rsidRDefault="00107277" w:rsidP="00D72AE0"/>
          <w:p w14:paraId="4A785EEF" w14:textId="77777777" w:rsidR="00107277" w:rsidRPr="0019532E" w:rsidRDefault="00107277" w:rsidP="00D72AE0"/>
          <w:p w14:paraId="06DECD4C" w14:textId="77777777" w:rsidR="00107277" w:rsidRPr="0019532E" w:rsidRDefault="00107277" w:rsidP="00D72AE0">
            <w:r w:rsidRPr="0019532E">
              <w:t>Short term</w:t>
            </w:r>
          </w:p>
        </w:tc>
        <w:tc>
          <w:tcPr>
            <w:tcW w:w="1843" w:type="dxa"/>
          </w:tcPr>
          <w:p w14:paraId="2C768140" w14:textId="0CB8A874" w:rsidR="00107277" w:rsidRPr="0019532E" w:rsidRDefault="00107277" w:rsidP="00D72AE0">
            <w:r w:rsidRPr="0019532E">
              <w:t xml:space="preserve">Staff understanding of </w:t>
            </w:r>
            <w:proofErr w:type="gramStart"/>
            <w:r w:rsidRPr="0019532E">
              <w:t>specialist  pedagogical</w:t>
            </w:r>
            <w:proofErr w:type="gramEnd"/>
            <w:r w:rsidRPr="0019532E">
              <w:t xml:space="preserve"> approaches to teaching requires a comprehensive and continual program of CPD</w:t>
            </w:r>
          </w:p>
        </w:tc>
        <w:tc>
          <w:tcPr>
            <w:tcW w:w="1984" w:type="dxa"/>
            <w:gridSpan w:val="2"/>
          </w:tcPr>
          <w:p w14:paraId="59494745" w14:textId="27772F10" w:rsidR="00107277" w:rsidRPr="0019532E" w:rsidRDefault="00C51BD2" w:rsidP="00D72AE0">
            <w:r w:rsidRPr="0019532E">
              <w:t>Build capacity to support all staff through strong curriculum leadership</w:t>
            </w:r>
          </w:p>
        </w:tc>
        <w:tc>
          <w:tcPr>
            <w:tcW w:w="1842" w:type="dxa"/>
          </w:tcPr>
          <w:p w14:paraId="6B4005CB" w14:textId="6FBD2AD4" w:rsidR="00107277" w:rsidRPr="0019532E" w:rsidRDefault="00C51BD2" w:rsidP="00D72AE0">
            <w:r w:rsidRPr="0019532E">
              <w:t>Co-Principal with responsibility for curriculum alongside curriculum leads for, (especially) Sensory, Communication, PD, tech</w:t>
            </w:r>
          </w:p>
        </w:tc>
        <w:tc>
          <w:tcPr>
            <w:tcW w:w="1843" w:type="dxa"/>
          </w:tcPr>
          <w:p w14:paraId="122B33E3" w14:textId="686A04E3" w:rsidR="00107277" w:rsidRPr="0019532E" w:rsidRDefault="00C51BD2" w:rsidP="00D72AE0">
            <w:r w:rsidRPr="0019532E">
              <w:t>August 2027</w:t>
            </w:r>
          </w:p>
        </w:tc>
        <w:tc>
          <w:tcPr>
            <w:tcW w:w="1985" w:type="dxa"/>
          </w:tcPr>
          <w:p w14:paraId="1E7237C0" w14:textId="0A59807F" w:rsidR="00107277" w:rsidRPr="0019532E" w:rsidRDefault="00C51BD2" w:rsidP="00D72AE0">
            <w:r w:rsidRPr="0019532E">
              <w:t xml:space="preserve">Curriculum </w:t>
            </w:r>
            <w:proofErr w:type="gramStart"/>
            <w:r w:rsidRPr="0019532E">
              <w:t>leads</w:t>
            </w:r>
            <w:proofErr w:type="gramEnd"/>
            <w:r w:rsidRPr="0019532E">
              <w:t xml:space="preserve"> in these areas are leading effectively in their specialist areas</w:t>
            </w:r>
          </w:p>
        </w:tc>
        <w:tc>
          <w:tcPr>
            <w:tcW w:w="1288" w:type="dxa"/>
          </w:tcPr>
          <w:p w14:paraId="1ED181A4" w14:textId="797B43E9" w:rsidR="00107277" w:rsidRPr="0019532E" w:rsidRDefault="00C51BD2" w:rsidP="00D72AE0">
            <w:r w:rsidRPr="0019532E">
              <w:t>August 2027</w:t>
            </w:r>
          </w:p>
        </w:tc>
      </w:tr>
      <w:tr w:rsidR="00107277" w:rsidRPr="0019532E" w14:paraId="3E147E18" w14:textId="77777777" w:rsidTr="00D72AE0">
        <w:tc>
          <w:tcPr>
            <w:tcW w:w="2960" w:type="dxa"/>
            <w:vMerge/>
          </w:tcPr>
          <w:p w14:paraId="1F99AAD8" w14:textId="77777777" w:rsidR="00107277" w:rsidRPr="0019532E" w:rsidRDefault="00107277" w:rsidP="00D72AE0"/>
        </w:tc>
        <w:tc>
          <w:tcPr>
            <w:tcW w:w="1843" w:type="dxa"/>
          </w:tcPr>
          <w:p w14:paraId="653BE507" w14:textId="08E94D04" w:rsidR="00107277" w:rsidRPr="0019532E" w:rsidRDefault="00107277" w:rsidP="00D72AE0"/>
        </w:tc>
        <w:tc>
          <w:tcPr>
            <w:tcW w:w="1984" w:type="dxa"/>
            <w:gridSpan w:val="2"/>
          </w:tcPr>
          <w:p w14:paraId="45CE1F19" w14:textId="793C403B" w:rsidR="00107277" w:rsidRPr="0019532E" w:rsidRDefault="00107277" w:rsidP="00D72AE0"/>
        </w:tc>
        <w:tc>
          <w:tcPr>
            <w:tcW w:w="1842" w:type="dxa"/>
          </w:tcPr>
          <w:p w14:paraId="0F8BEEF5" w14:textId="177916F7" w:rsidR="00107277" w:rsidRPr="0019532E" w:rsidRDefault="00107277" w:rsidP="00D72AE0"/>
        </w:tc>
        <w:tc>
          <w:tcPr>
            <w:tcW w:w="1843" w:type="dxa"/>
          </w:tcPr>
          <w:p w14:paraId="065ADD90" w14:textId="1B72BB34" w:rsidR="00107277" w:rsidRPr="0019532E" w:rsidRDefault="00107277" w:rsidP="00D72AE0"/>
        </w:tc>
        <w:tc>
          <w:tcPr>
            <w:tcW w:w="1985" w:type="dxa"/>
          </w:tcPr>
          <w:p w14:paraId="66F28566" w14:textId="1B847995" w:rsidR="00107277" w:rsidRPr="0019532E" w:rsidRDefault="00107277" w:rsidP="00D72AE0"/>
        </w:tc>
        <w:tc>
          <w:tcPr>
            <w:tcW w:w="1288" w:type="dxa"/>
          </w:tcPr>
          <w:p w14:paraId="00F47AB7" w14:textId="5B843DDB" w:rsidR="00107277" w:rsidRPr="0019532E" w:rsidRDefault="00107277" w:rsidP="00D72AE0"/>
        </w:tc>
      </w:tr>
      <w:tr w:rsidR="00107277" w:rsidRPr="0019532E" w14:paraId="7C6A6A62" w14:textId="77777777" w:rsidTr="00D72AE0">
        <w:tc>
          <w:tcPr>
            <w:tcW w:w="2960" w:type="dxa"/>
          </w:tcPr>
          <w:p w14:paraId="333640BA" w14:textId="77777777" w:rsidR="00107277" w:rsidRPr="0019532E" w:rsidRDefault="00107277" w:rsidP="00D72AE0">
            <w:r w:rsidRPr="0019532E">
              <w:t>Medium term</w:t>
            </w:r>
          </w:p>
        </w:tc>
        <w:tc>
          <w:tcPr>
            <w:tcW w:w="1843" w:type="dxa"/>
          </w:tcPr>
          <w:p w14:paraId="435DF4FD" w14:textId="0CB02F59" w:rsidR="00107277" w:rsidRPr="0019532E" w:rsidRDefault="00C51BD2" w:rsidP="00D72AE0">
            <w:r w:rsidRPr="0019532E">
              <w:t xml:space="preserve">Staff understanding of </w:t>
            </w:r>
            <w:proofErr w:type="gramStart"/>
            <w:r w:rsidRPr="0019532E">
              <w:t>specialist  pedagogical</w:t>
            </w:r>
            <w:proofErr w:type="gramEnd"/>
            <w:r w:rsidRPr="0019532E">
              <w:t xml:space="preserve"> approaches to teaching requires a comprehensive </w:t>
            </w:r>
            <w:r w:rsidRPr="0019532E">
              <w:lastRenderedPageBreak/>
              <w:t>and continual program of CPD</w:t>
            </w:r>
          </w:p>
        </w:tc>
        <w:tc>
          <w:tcPr>
            <w:tcW w:w="1984" w:type="dxa"/>
            <w:gridSpan w:val="2"/>
          </w:tcPr>
          <w:p w14:paraId="068C6A73" w14:textId="5E907492" w:rsidR="00107277" w:rsidRPr="0019532E" w:rsidRDefault="00C51BD2" w:rsidP="00D72AE0">
            <w:r w:rsidRPr="0019532E">
              <w:lastRenderedPageBreak/>
              <w:t>Time to support ongoing and comprehensive CPD is assured through reorganization of the working day</w:t>
            </w:r>
          </w:p>
        </w:tc>
        <w:tc>
          <w:tcPr>
            <w:tcW w:w="1842" w:type="dxa"/>
          </w:tcPr>
          <w:p w14:paraId="53DC7DC4" w14:textId="19C89F26" w:rsidR="00107277" w:rsidRPr="0019532E" w:rsidRDefault="00C51BD2" w:rsidP="00D72AE0">
            <w:r w:rsidRPr="0019532E">
              <w:t>Co-Principals, Educational Director</w:t>
            </w:r>
          </w:p>
        </w:tc>
        <w:tc>
          <w:tcPr>
            <w:tcW w:w="1843" w:type="dxa"/>
          </w:tcPr>
          <w:p w14:paraId="4CD1A6B0" w14:textId="7E10DBED" w:rsidR="00107277" w:rsidRPr="0019532E" w:rsidRDefault="00C51BD2" w:rsidP="00D72AE0">
            <w:r w:rsidRPr="0019532E">
              <w:t>August 202</w:t>
            </w:r>
            <w:r w:rsidRPr="0019532E">
              <w:t>8</w:t>
            </w:r>
          </w:p>
        </w:tc>
        <w:tc>
          <w:tcPr>
            <w:tcW w:w="1985" w:type="dxa"/>
          </w:tcPr>
          <w:p w14:paraId="21F489A7" w14:textId="1F5C6DC8" w:rsidR="00107277" w:rsidRPr="0019532E" w:rsidRDefault="00C51BD2" w:rsidP="00D72AE0">
            <w:r w:rsidRPr="0019532E">
              <w:t xml:space="preserve">A </w:t>
            </w:r>
            <w:proofErr w:type="spellStart"/>
            <w:r w:rsidRPr="0019532E">
              <w:t>progamme</w:t>
            </w:r>
            <w:proofErr w:type="spellEnd"/>
            <w:r w:rsidRPr="0019532E">
              <w:t xml:space="preserve"> of bit-sized CPD has been built </w:t>
            </w:r>
            <w:proofErr w:type="gramStart"/>
            <w:r w:rsidRPr="0019532E">
              <w:t>in to</w:t>
            </w:r>
            <w:proofErr w:type="gramEnd"/>
            <w:r w:rsidRPr="0019532E">
              <w:t xml:space="preserve"> the end of every academy day</w:t>
            </w:r>
          </w:p>
        </w:tc>
        <w:tc>
          <w:tcPr>
            <w:tcW w:w="1288" w:type="dxa"/>
          </w:tcPr>
          <w:p w14:paraId="3D518BBB" w14:textId="26B9ED12" w:rsidR="00107277" w:rsidRPr="0019532E" w:rsidRDefault="00C51BD2" w:rsidP="00D72AE0">
            <w:r w:rsidRPr="0019532E">
              <w:t>August 2028</w:t>
            </w:r>
          </w:p>
        </w:tc>
      </w:tr>
      <w:tr w:rsidR="00C51BD2" w:rsidRPr="0019532E" w14:paraId="151151C5" w14:textId="77777777" w:rsidTr="00D72AE0">
        <w:trPr>
          <w:trHeight w:val="1185"/>
        </w:trPr>
        <w:tc>
          <w:tcPr>
            <w:tcW w:w="2960" w:type="dxa"/>
          </w:tcPr>
          <w:p w14:paraId="19802F8F" w14:textId="77777777" w:rsidR="00C51BD2" w:rsidRPr="0019532E" w:rsidRDefault="00C51BD2" w:rsidP="00C51BD2">
            <w:r w:rsidRPr="0019532E">
              <w:t>Long term</w:t>
            </w:r>
          </w:p>
        </w:tc>
        <w:tc>
          <w:tcPr>
            <w:tcW w:w="1843" w:type="dxa"/>
          </w:tcPr>
          <w:p w14:paraId="65AD4176" w14:textId="6DF71BE4" w:rsidR="00C51BD2" w:rsidRPr="0019532E" w:rsidRDefault="00C51BD2" w:rsidP="00C51BD2">
            <w:r w:rsidRPr="0019532E">
              <w:t xml:space="preserve">Staff understanding of </w:t>
            </w:r>
            <w:proofErr w:type="gramStart"/>
            <w:r w:rsidRPr="0019532E">
              <w:t>specialist  pedagogical</w:t>
            </w:r>
            <w:proofErr w:type="gramEnd"/>
            <w:r w:rsidRPr="0019532E">
              <w:t xml:space="preserve"> approaches to teaching requires a comprehensive and continual program of CPD</w:t>
            </w:r>
          </w:p>
        </w:tc>
        <w:tc>
          <w:tcPr>
            <w:tcW w:w="1984" w:type="dxa"/>
            <w:gridSpan w:val="2"/>
          </w:tcPr>
          <w:p w14:paraId="42B534C4" w14:textId="0BD9E35C" w:rsidR="00C51BD2" w:rsidRPr="0019532E" w:rsidRDefault="00C51BD2" w:rsidP="00C51BD2">
            <w:r w:rsidRPr="0019532E">
              <w:t xml:space="preserve">Time to support ongoing and comprehensive CPD is </w:t>
            </w:r>
            <w:r w:rsidRPr="0019532E">
              <w:t xml:space="preserve">embedded </w:t>
            </w:r>
            <w:r w:rsidRPr="0019532E">
              <w:t xml:space="preserve">through </w:t>
            </w:r>
            <w:proofErr w:type="gramStart"/>
            <w:r w:rsidRPr="0019532E">
              <w:t>a  comprehensive</w:t>
            </w:r>
            <w:proofErr w:type="gramEnd"/>
            <w:r w:rsidRPr="0019532E">
              <w:t xml:space="preserve"> </w:t>
            </w:r>
            <w:proofErr w:type="spellStart"/>
            <w:r w:rsidRPr="0019532E">
              <w:t>programme</w:t>
            </w:r>
            <w:proofErr w:type="spellEnd"/>
            <w:r w:rsidRPr="0019532E">
              <w:t xml:space="preserve"> of CPD</w:t>
            </w:r>
          </w:p>
        </w:tc>
        <w:tc>
          <w:tcPr>
            <w:tcW w:w="1842" w:type="dxa"/>
          </w:tcPr>
          <w:p w14:paraId="3CB6286F" w14:textId="78625878" w:rsidR="00C51BD2" w:rsidRPr="0019532E" w:rsidRDefault="00C51BD2" w:rsidP="00C51BD2">
            <w:r w:rsidRPr="0019532E">
              <w:t>Co-Principals, Educational Director</w:t>
            </w:r>
          </w:p>
        </w:tc>
        <w:tc>
          <w:tcPr>
            <w:tcW w:w="1843" w:type="dxa"/>
          </w:tcPr>
          <w:p w14:paraId="3339ED03" w14:textId="10EA54CA" w:rsidR="00C51BD2" w:rsidRPr="0019532E" w:rsidRDefault="00C51BD2" w:rsidP="00C51BD2">
            <w:r w:rsidRPr="0019532E">
              <w:t>August 202</w:t>
            </w:r>
            <w:r w:rsidRPr="0019532E">
              <w:t>9</w:t>
            </w:r>
          </w:p>
        </w:tc>
        <w:tc>
          <w:tcPr>
            <w:tcW w:w="1985" w:type="dxa"/>
          </w:tcPr>
          <w:p w14:paraId="504658E4" w14:textId="08E12228" w:rsidR="00C51BD2" w:rsidRPr="0019532E" w:rsidRDefault="00C51BD2" w:rsidP="00C51BD2">
            <w:r w:rsidRPr="0019532E">
              <w:t xml:space="preserve">A </w:t>
            </w:r>
            <w:proofErr w:type="spellStart"/>
            <w:r w:rsidRPr="0019532E">
              <w:t>progamme</w:t>
            </w:r>
            <w:proofErr w:type="spellEnd"/>
            <w:r w:rsidRPr="0019532E">
              <w:t xml:space="preserve"> of bit-sized CPD </w:t>
            </w:r>
            <w:r w:rsidRPr="0019532E">
              <w:t>is fully embedded</w:t>
            </w:r>
            <w:r w:rsidRPr="0019532E">
              <w:t xml:space="preserve"> in</w:t>
            </w:r>
            <w:r w:rsidRPr="0019532E">
              <w:t xml:space="preserve">to </w:t>
            </w:r>
            <w:r w:rsidRPr="0019532E">
              <w:t>the end of every academy day</w:t>
            </w:r>
            <w:r w:rsidRPr="0019532E">
              <w:t xml:space="preserve">.  This is having a measurable impact on </w:t>
            </w:r>
            <w:proofErr w:type="gramStart"/>
            <w:r w:rsidRPr="0019532E">
              <w:t>pupil</w:t>
            </w:r>
            <w:proofErr w:type="gramEnd"/>
            <w:r w:rsidRPr="0019532E">
              <w:t xml:space="preserve"> outcomes. </w:t>
            </w:r>
          </w:p>
        </w:tc>
        <w:tc>
          <w:tcPr>
            <w:tcW w:w="1288" w:type="dxa"/>
          </w:tcPr>
          <w:p w14:paraId="35CD03A3" w14:textId="41F8EB99" w:rsidR="00C51BD2" w:rsidRPr="0019532E" w:rsidRDefault="00C51BD2" w:rsidP="00C51BD2">
            <w:r w:rsidRPr="0019532E">
              <w:t>August 2029</w:t>
            </w:r>
          </w:p>
        </w:tc>
      </w:tr>
      <w:tr w:rsidR="00C51BD2" w:rsidRPr="0019532E" w14:paraId="003DE5CD" w14:textId="77777777" w:rsidTr="00D72AE0">
        <w:trPr>
          <w:trHeight w:val="1185"/>
        </w:trPr>
        <w:tc>
          <w:tcPr>
            <w:tcW w:w="13745" w:type="dxa"/>
            <w:gridSpan w:val="8"/>
          </w:tcPr>
          <w:p w14:paraId="547AA5F7" w14:textId="2D3336B2" w:rsidR="00C51BD2" w:rsidRPr="0019532E" w:rsidRDefault="00C51BD2" w:rsidP="00C51BD2">
            <w:pPr>
              <w:spacing w:before="240"/>
            </w:pPr>
          </w:p>
        </w:tc>
      </w:tr>
    </w:tbl>
    <w:p w14:paraId="74BA3A65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  <w:bookmarkStart w:id="3" w:name="c"/>
      <w:bookmarkEnd w:id="2"/>
    </w:p>
    <w:p w14:paraId="0ACAA386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</w:p>
    <w:p w14:paraId="06B47555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</w:p>
    <w:p w14:paraId="0408D639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</w:p>
    <w:p w14:paraId="7662EC6C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</w:p>
    <w:p w14:paraId="59E64C6B" w14:textId="77777777" w:rsidR="00107277" w:rsidRPr="0019532E" w:rsidRDefault="00107277" w:rsidP="000548BA">
      <w:pPr>
        <w:pStyle w:val="Heading1"/>
        <w:spacing w:before="0"/>
        <w:rPr>
          <w:rFonts w:eastAsia="Arial"/>
        </w:rPr>
      </w:pPr>
    </w:p>
    <w:p w14:paraId="1DB18C98" w14:textId="2F5B3AAA" w:rsidR="00BC0083" w:rsidRPr="00BC0083" w:rsidRDefault="0013065C" w:rsidP="000548BA">
      <w:pPr>
        <w:pStyle w:val="Heading1"/>
        <w:spacing w:before="0"/>
        <w:rPr>
          <w:rFonts w:eastAsia="Arial"/>
        </w:rPr>
      </w:pPr>
      <w:r w:rsidRPr="0019532E">
        <w:rPr>
          <w:rFonts w:eastAsia="Arial"/>
        </w:rPr>
        <w:t>Planning duty 2: Physical enviro</w:t>
      </w:r>
      <w:r w:rsidRPr="0013065C">
        <w:rPr>
          <w:rFonts w:eastAsia="Arial"/>
        </w:rPr>
        <w:t>nment</w:t>
      </w:r>
      <w:bookmarkEnd w:id="3"/>
    </w:p>
    <w:tbl>
      <w:tblPr>
        <w:tblpPr w:leftFromText="180" w:rightFromText="180" w:vertAnchor="page" w:horzAnchor="page" w:tblpX="1482" w:tblpY="3404"/>
        <w:tblW w:w="5000" w:type="pct"/>
        <w:tblLook w:val="04A0" w:firstRow="1" w:lastRow="0" w:firstColumn="1" w:lastColumn="0" w:noHBand="0" w:noVBand="1"/>
      </w:tblPr>
      <w:tblGrid>
        <w:gridCol w:w="1647"/>
        <w:gridCol w:w="2323"/>
        <w:gridCol w:w="1940"/>
        <w:gridCol w:w="1926"/>
        <w:gridCol w:w="1895"/>
        <w:gridCol w:w="2415"/>
        <w:gridCol w:w="1812"/>
      </w:tblGrid>
      <w:tr w:rsidR="0013065C" w:rsidRPr="00107277" w14:paraId="75AEB73F" w14:textId="77777777" w:rsidTr="00617E6A">
        <w:tc>
          <w:tcPr>
            <w:tcW w:w="590" w:type="pct"/>
          </w:tcPr>
          <w:p w14:paraId="75AEB738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</w:p>
        </w:tc>
        <w:tc>
          <w:tcPr>
            <w:tcW w:w="832" w:type="pct"/>
          </w:tcPr>
          <w:p w14:paraId="75AEB739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Issue</w:t>
            </w:r>
          </w:p>
        </w:tc>
        <w:tc>
          <w:tcPr>
            <w:tcW w:w="695" w:type="pct"/>
          </w:tcPr>
          <w:p w14:paraId="75AEB73A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What</w:t>
            </w:r>
          </w:p>
        </w:tc>
        <w:tc>
          <w:tcPr>
            <w:tcW w:w="690" w:type="pct"/>
          </w:tcPr>
          <w:p w14:paraId="75AEB73B" w14:textId="1204CC3E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Who</w:t>
            </w:r>
          </w:p>
        </w:tc>
        <w:tc>
          <w:tcPr>
            <w:tcW w:w="679" w:type="pct"/>
          </w:tcPr>
          <w:p w14:paraId="75AEB73C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When</w:t>
            </w:r>
          </w:p>
        </w:tc>
        <w:tc>
          <w:tcPr>
            <w:tcW w:w="865" w:type="pct"/>
          </w:tcPr>
          <w:p w14:paraId="75AEB73D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Outcome</w:t>
            </w:r>
          </w:p>
        </w:tc>
        <w:tc>
          <w:tcPr>
            <w:tcW w:w="649" w:type="pct"/>
          </w:tcPr>
          <w:p w14:paraId="75AEB73E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Review</w:t>
            </w:r>
          </w:p>
        </w:tc>
      </w:tr>
      <w:tr w:rsidR="0013065C" w:rsidRPr="00107277" w14:paraId="75AEB747" w14:textId="77777777" w:rsidTr="00617E6A">
        <w:tc>
          <w:tcPr>
            <w:tcW w:w="590" w:type="pct"/>
          </w:tcPr>
          <w:p w14:paraId="75AEB740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Short term</w:t>
            </w:r>
          </w:p>
        </w:tc>
        <w:tc>
          <w:tcPr>
            <w:tcW w:w="832" w:type="pct"/>
          </w:tcPr>
          <w:p w14:paraId="75AEB741" w14:textId="2E40092F" w:rsidR="0013065C" w:rsidRPr="00107277" w:rsidRDefault="0094297F" w:rsidP="00F07CAA">
            <w:pPr>
              <w:spacing w:before="240"/>
            </w:pPr>
            <w:proofErr w:type="gramStart"/>
            <w:r w:rsidRPr="00107277">
              <w:t>Summer time</w:t>
            </w:r>
            <w:proofErr w:type="gramEnd"/>
            <w:r w:rsidRPr="00107277">
              <w:t xml:space="preserve"> temperatures are rising. Pupils’ health is being impacted.  Pupils’ learning is being impacted  </w:t>
            </w:r>
          </w:p>
        </w:tc>
        <w:tc>
          <w:tcPr>
            <w:tcW w:w="695" w:type="pct"/>
          </w:tcPr>
          <w:p w14:paraId="75AEB742" w14:textId="3A8ADA81" w:rsidR="0013065C" w:rsidRPr="00107277" w:rsidRDefault="00617E6A" w:rsidP="00F07CAA">
            <w:pPr>
              <w:spacing w:before="240"/>
            </w:pPr>
            <w:r w:rsidRPr="00107277">
              <w:t>Long-term plan to make</w:t>
            </w:r>
            <w:r w:rsidR="0094297F" w:rsidRPr="00107277">
              <w:t xml:space="preserve"> </w:t>
            </w:r>
            <w:r w:rsidRPr="00107277">
              <w:t xml:space="preserve">all spaces across school fully </w:t>
            </w:r>
            <w:proofErr w:type="gramStart"/>
            <w:r w:rsidRPr="00107277">
              <w:t>air-conned</w:t>
            </w:r>
            <w:proofErr w:type="gramEnd"/>
            <w:r w:rsidRPr="00107277">
              <w:t xml:space="preserve">.  Air-con to be installed </w:t>
            </w:r>
            <w:proofErr w:type="gramStart"/>
            <w:r w:rsidRPr="00107277">
              <w:t>In</w:t>
            </w:r>
            <w:proofErr w:type="gramEnd"/>
            <w:r w:rsidRPr="00107277">
              <w:t xml:space="preserve"> specified classrooms</w:t>
            </w:r>
          </w:p>
        </w:tc>
        <w:tc>
          <w:tcPr>
            <w:tcW w:w="690" w:type="pct"/>
          </w:tcPr>
          <w:p w14:paraId="75AEB743" w14:textId="647AC7D4" w:rsidR="0013065C" w:rsidRPr="00107277" w:rsidRDefault="00617E6A" w:rsidP="00F07CAA">
            <w:pPr>
              <w:spacing w:before="240"/>
            </w:pPr>
            <w:r w:rsidRPr="00107277">
              <w:t>Operations manager in consultation with Co-Principal</w:t>
            </w:r>
          </w:p>
        </w:tc>
        <w:tc>
          <w:tcPr>
            <w:tcW w:w="679" w:type="pct"/>
          </w:tcPr>
          <w:p w14:paraId="75AEB744" w14:textId="462ABFFC" w:rsidR="0013065C" w:rsidRPr="00107277" w:rsidRDefault="00617E6A" w:rsidP="00F07CAA">
            <w:pPr>
              <w:spacing w:before="240"/>
            </w:pPr>
            <w:r w:rsidRPr="00107277">
              <w:t>August 2027</w:t>
            </w:r>
          </w:p>
        </w:tc>
        <w:tc>
          <w:tcPr>
            <w:tcW w:w="865" w:type="pct"/>
          </w:tcPr>
          <w:p w14:paraId="75AEB745" w14:textId="35B4686C" w:rsidR="0013065C" w:rsidRPr="00107277" w:rsidRDefault="00617E6A" w:rsidP="00F07CAA">
            <w:pPr>
              <w:spacing w:before="240"/>
            </w:pPr>
            <w:r w:rsidRPr="00107277">
              <w:t xml:space="preserve">A plan of how this will be achieved with full </w:t>
            </w:r>
            <w:proofErr w:type="gramStart"/>
            <w:r w:rsidRPr="00107277">
              <w:t>costings</w:t>
            </w:r>
            <w:proofErr w:type="gramEnd"/>
            <w:r w:rsidRPr="00107277">
              <w:t>. Specified classrooms</w:t>
            </w:r>
            <w:r w:rsidR="00107277">
              <w:t xml:space="preserve"> and toilet areas</w:t>
            </w:r>
            <w:r w:rsidRPr="00107277">
              <w:t xml:space="preserve"> (children most affected by febrile seizures) have air con installed </w:t>
            </w:r>
          </w:p>
        </w:tc>
        <w:tc>
          <w:tcPr>
            <w:tcW w:w="649" w:type="pct"/>
          </w:tcPr>
          <w:p w14:paraId="75AEB746" w14:textId="2FA70931" w:rsidR="0013065C" w:rsidRPr="00107277" w:rsidRDefault="00617E6A" w:rsidP="00F07CAA">
            <w:pPr>
              <w:spacing w:before="240"/>
            </w:pPr>
            <w:r w:rsidRPr="00107277">
              <w:t>August 2027</w:t>
            </w:r>
          </w:p>
        </w:tc>
      </w:tr>
      <w:tr w:rsidR="0013065C" w:rsidRPr="00107277" w14:paraId="75AEB751" w14:textId="77777777" w:rsidTr="00617E6A">
        <w:tc>
          <w:tcPr>
            <w:tcW w:w="590" w:type="pct"/>
            <w:vMerge w:val="restart"/>
          </w:tcPr>
          <w:p w14:paraId="75AEB74A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t>Medium term</w:t>
            </w:r>
          </w:p>
        </w:tc>
        <w:tc>
          <w:tcPr>
            <w:tcW w:w="832" w:type="pct"/>
            <w:shd w:val="clear" w:color="auto" w:fill="FFFFFF" w:themeFill="background1"/>
          </w:tcPr>
          <w:p w14:paraId="75AEB74B" w14:textId="6E50CD61" w:rsidR="0013065C" w:rsidRPr="00107277" w:rsidRDefault="00617E6A" w:rsidP="00F07CAA">
            <w:pPr>
              <w:spacing w:before="240"/>
            </w:pPr>
            <w:proofErr w:type="gramStart"/>
            <w:r w:rsidRPr="00107277">
              <w:t>Summer time</w:t>
            </w:r>
            <w:proofErr w:type="gramEnd"/>
            <w:r w:rsidRPr="00107277">
              <w:t xml:space="preserve"> temperatures are rising. Pupils’ health is being impacted.  Pupils’ learning is being impacted  </w:t>
            </w:r>
          </w:p>
        </w:tc>
        <w:tc>
          <w:tcPr>
            <w:tcW w:w="695" w:type="pct"/>
            <w:shd w:val="clear" w:color="auto" w:fill="FFFFFF" w:themeFill="background1"/>
          </w:tcPr>
          <w:p w14:paraId="75AEB74C" w14:textId="08642E13" w:rsidR="0013065C" w:rsidRPr="00107277" w:rsidRDefault="00617E6A" w:rsidP="00F07CAA">
            <w:pPr>
              <w:spacing w:before="240"/>
            </w:pPr>
            <w:r w:rsidRPr="00107277">
              <w:t>Air con is extended to phase 2 classrooms and learning spaces</w:t>
            </w:r>
          </w:p>
        </w:tc>
        <w:tc>
          <w:tcPr>
            <w:tcW w:w="690" w:type="pct"/>
            <w:shd w:val="clear" w:color="auto" w:fill="FFFFFF" w:themeFill="background1"/>
          </w:tcPr>
          <w:p w14:paraId="75AEB74D" w14:textId="6C1B23BB" w:rsidR="0013065C" w:rsidRPr="00107277" w:rsidRDefault="00617E6A" w:rsidP="00F07CAA">
            <w:pPr>
              <w:spacing w:before="240"/>
            </w:pPr>
            <w:r w:rsidRPr="00107277">
              <w:t>Operations manager in consultation with Co-Principal</w:t>
            </w:r>
          </w:p>
        </w:tc>
        <w:tc>
          <w:tcPr>
            <w:tcW w:w="679" w:type="pct"/>
            <w:shd w:val="clear" w:color="auto" w:fill="FFFFFF" w:themeFill="background1"/>
          </w:tcPr>
          <w:p w14:paraId="75AEB74E" w14:textId="664F82F4" w:rsidR="0013065C" w:rsidRPr="00107277" w:rsidRDefault="00617E6A" w:rsidP="00F07CAA">
            <w:pPr>
              <w:spacing w:before="240"/>
            </w:pPr>
            <w:r w:rsidRPr="00107277">
              <w:t>August 202</w:t>
            </w:r>
            <w:r w:rsidRPr="00107277">
              <w:t>8</w:t>
            </w:r>
          </w:p>
        </w:tc>
        <w:tc>
          <w:tcPr>
            <w:tcW w:w="865" w:type="pct"/>
            <w:shd w:val="clear" w:color="auto" w:fill="FFFFFF" w:themeFill="background1"/>
          </w:tcPr>
          <w:p w14:paraId="75AEB74F" w14:textId="55A67606" w:rsidR="0013065C" w:rsidRPr="00107277" w:rsidRDefault="00617E6A" w:rsidP="00F07CAA">
            <w:pPr>
              <w:spacing w:before="240"/>
            </w:pPr>
            <w:r w:rsidRPr="00107277">
              <w:t>Phase 2</w:t>
            </w:r>
            <w:r w:rsidRPr="00107277">
              <w:t xml:space="preserve"> classrooms</w:t>
            </w:r>
            <w:r w:rsidR="00107277">
              <w:t xml:space="preserve">, toilets </w:t>
            </w:r>
            <w:r w:rsidRPr="00107277">
              <w:t>(children</w:t>
            </w:r>
            <w:r w:rsidRPr="00107277">
              <w:t xml:space="preserve"> with less mobility or classrooms with more southerly aspect</w:t>
            </w:r>
            <w:r w:rsidRPr="00107277">
              <w:t>) have air con installed</w:t>
            </w:r>
          </w:p>
        </w:tc>
        <w:tc>
          <w:tcPr>
            <w:tcW w:w="649" w:type="pct"/>
            <w:shd w:val="clear" w:color="auto" w:fill="FFFFFF" w:themeFill="background1"/>
          </w:tcPr>
          <w:p w14:paraId="75AEB750" w14:textId="6189C5E6" w:rsidR="0013065C" w:rsidRPr="00107277" w:rsidRDefault="00617E6A" w:rsidP="00F07CAA">
            <w:pPr>
              <w:spacing w:before="240"/>
            </w:pPr>
            <w:r w:rsidRPr="00107277">
              <w:t>August 2027</w:t>
            </w:r>
          </w:p>
        </w:tc>
      </w:tr>
      <w:tr w:rsidR="0013065C" w:rsidRPr="00107277" w14:paraId="75AEB759" w14:textId="77777777" w:rsidTr="00617E6A">
        <w:tc>
          <w:tcPr>
            <w:tcW w:w="590" w:type="pct"/>
            <w:vMerge/>
          </w:tcPr>
          <w:p w14:paraId="75AEB752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</w:p>
        </w:tc>
        <w:tc>
          <w:tcPr>
            <w:tcW w:w="832" w:type="pct"/>
            <w:shd w:val="clear" w:color="auto" w:fill="FFFFFF" w:themeFill="background1"/>
          </w:tcPr>
          <w:p w14:paraId="75AEB753" w14:textId="2CE3E4B2" w:rsidR="0013065C" w:rsidRPr="00107277" w:rsidRDefault="0013065C" w:rsidP="00F07CAA">
            <w:pPr>
              <w:spacing w:before="240"/>
            </w:pPr>
          </w:p>
        </w:tc>
        <w:tc>
          <w:tcPr>
            <w:tcW w:w="695" w:type="pct"/>
            <w:shd w:val="clear" w:color="auto" w:fill="FFFFFF" w:themeFill="background1"/>
          </w:tcPr>
          <w:p w14:paraId="75AEB754" w14:textId="76B128CC" w:rsidR="0013065C" w:rsidRPr="00107277" w:rsidRDefault="0013065C" w:rsidP="00F07CAA">
            <w:pPr>
              <w:spacing w:before="240"/>
            </w:pPr>
          </w:p>
        </w:tc>
        <w:tc>
          <w:tcPr>
            <w:tcW w:w="690" w:type="pct"/>
            <w:shd w:val="clear" w:color="auto" w:fill="FFFFFF" w:themeFill="background1"/>
          </w:tcPr>
          <w:p w14:paraId="75AEB755" w14:textId="61F18B84" w:rsidR="0013065C" w:rsidRPr="00107277" w:rsidRDefault="0013065C" w:rsidP="00F07CAA">
            <w:pPr>
              <w:spacing w:before="240"/>
            </w:pPr>
          </w:p>
        </w:tc>
        <w:tc>
          <w:tcPr>
            <w:tcW w:w="679" w:type="pct"/>
            <w:shd w:val="clear" w:color="auto" w:fill="FFFFFF" w:themeFill="background1"/>
          </w:tcPr>
          <w:p w14:paraId="75AEB756" w14:textId="343BAEB8" w:rsidR="0013065C" w:rsidRPr="00107277" w:rsidRDefault="0013065C" w:rsidP="00F07CAA">
            <w:pPr>
              <w:spacing w:before="240"/>
            </w:pPr>
          </w:p>
        </w:tc>
        <w:tc>
          <w:tcPr>
            <w:tcW w:w="865" w:type="pct"/>
            <w:shd w:val="clear" w:color="auto" w:fill="FFFFFF" w:themeFill="background1"/>
          </w:tcPr>
          <w:p w14:paraId="75AEB757" w14:textId="2365C4C2" w:rsidR="0013065C" w:rsidRPr="00107277" w:rsidRDefault="0013065C" w:rsidP="00F07CAA">
            <w:pPr>
              <w:spacing w:before="240"/>
            </w:pPr>
          </w:p>
        </w:tc>
        <w:tc>
          <w:tcPr>
            <w:tcW w:w="649" w:type="pct"/>
            <w:shd w:val="clear" w:color="auto" w:fill="FFFFFF" w:themeFill="background1"/>
          </w:tcPr>
          <w:p w14:paraId="75AEB758" w14:textId="03603EB2" w:rsidR="0013065C" w:rsidRPr="00107277" w:rsidRDefault="0013065C" w:rsidP="00F07CAA">
            <w:pPr>
              <w:spacing w:before="240"/>
            </w:pPr>
          </w:p>
        </w:tc>
      </w:tr>
      <w:tr w:rsidR="0013065C" w:rsidRPr="00107277" w14:paraId="75AEB761" w14:textId="77777777" w:rsidTr="00617E6A">
        <w:trPr>
          <w:trHeight w:val="1493"/>
        </w:trPr>
        <w:tc>
          <w:tcPr>
            <w:tcW w:w="590" w:type="pct"/>
          </w:tcPr>
          <w:p w14:paraId="75AEB75A" w14:textId="77777777" w:rsidR="0013065C" w:rsidRPr="00107277" w:rsidRDefault="0013065C" w:rsidP="00F07CAA">
            <w:pPr>
              <w:spacing w:before="240"/>
              <w:rPr>
                <w:b/>
                <w:bCs/>
              </w:rPr>
            </w:pPr>
            <w:r w:rsidRPr="00107277">
              <w:rPr>
                <w:b/>
                <w:bCs/>
              </w:rPr>
              <w:lastRenderedPageBreak/>
              <w:t>Long term</w:t>
            </w:r>
          </w:p>
        </w:tc>
        <w:tc>
          <w:tcPr>
            <w:tcW w:w="832" w:type="pct"/>
            <w:shd w:val="clear" w:color="auto" w:fill="FFFFFF" w:themeFill="background1"/>
          </w:tcPr>
          <w:p w14:paraId="75AEB75B" w14:textId="6ECA6DBE" w:rsidR="0013065C" w:rsidRPr="00107277" w:rsidRDefault="00617E6A" w:rsidP="00F07CAA">
            <w:pPr>
              <w:spacing w:before="240"/>
            </w:pPr>
            <w:proofErr w:type="gramStart"/>
            <w:r w:rsidRPr="00107277">
              <w:t>Summer time</w:t>
            </w:r>
            <w:proofErr w:type="gramEnd"/>
            <w:r w:rsidRPr="00107277">
              <w:t xml:space="preserve"> temperatures are rising. Pupils’ health is being impacted.  Pupils’ learning is being impacted  </w:t>
            </w:r>
          </w:p>
        </w:tc>
        <w:tc>
          <w:tcPr>
            <w:tcW w:w="695" w:type="pct"/>
            <w:shd w:val="clear" w:color="auto" w:fill="FFFFFF" w:themeFill="background1"/>
          </w:tcPr>
          <w:p w14:paraId="75AEB75C" w14:textId="460DF73D" w:rsidR="0013065C" w:rsidRPr="00107277" w:rsidRDefault="00617E6A" w:rsidP="00F07CAA">
            <w:pPr>
              <w:spacing w:before="240"/>
            </w:pPr>
            <w:r w:rsidRPr="00107277">
              <w:t>Air con is extended to phase 3 classrooms and learning spaces</w:t>
            </w:r>
          </w:p>
        </w:tc>
        <w:tc>
          <w:tcPr>
            <w:tcW w:w="690" w:type="pct"/>
            <w:shd w:val="clear" w:color="auto" w:fill="FFFFFF" w:themeFill="background1"/>
          </w:tcPr>
          <w:p w14:paraId="75AEB75D" w14:textId="41CB6865" w:rsidR="0013065C" w:rsidRPr="00107277" w:rsidRDefault="00617E6A" w:rsidP="00F07CAA">
            <w:pPr>
              <w:spacing w:before="240"/>
            </w:pPr>
            <w:r w:rsidRPr="00107277">
              <w:t>Operations manager in consultation with Co-Principal</w:t>
            </w:r>
          </w:p>
        </w:tc>
        <w:tc>
          <w:tcPr>
            <w:tcW w:w="679" w:type="pct"/>
            <w:shd w:val="clear" w:color="auto" w:fill="FFFFFF" w:themeFill="background1"/>
          </w:tcPr>
          <w:p w14:paraId="75AEB75E" w14:textId="59DFEB65" w:rsidR="0013065C" w:rsidRPr="00107277" w:rsidRDefault="00617E6A" w:rsidP="00F07CAA">
            <w:pPr>
              <w:spacing w:before="240"/>
            </w:pPr>
            <w:r w:rsidRPr="00107277">
              <w:t>August 2029</w:t>
            </w:r>
          </w:p>
        </w:tc>
        <w:tc>
          <w:tcPr>
            <w:tcW w:w="865" w:type="pct"/>
            <w:shd w:val="clear" w:color="auto" w:fill="FFFFFF" w:themeFill="background1"/>
          </w:tcPr>
          <w:p w14:paraId="75AEB75F" w14:textId="57DA58EB" w:rsidR="0013065C" w:rsidRPr="00107277" w:rsidRDefault="00617E6A" w:rsidP="00F07CAA">
            <w:pPr>
              <w:spacing w:before="240"/>
            </w:pPr>
            <w:r w:rsidRPr="00107277">
              <w:t>All classrooms and learning spaces have air con installed</w:t>
            </w:r>
          </w:p>
        </w:tc>
        <w:tc>
          <w:tcPr>
            <w:tcW w:w="649" w:type="pct"/>
            <w:shd w:val="clear" w:color="auto" w:fill="FFFFFF" w:themeFill="background1"/>
          </w:tcPr>
          <w:p w14:paraId="75AEB760" w14:textId="44AC5F22" w:rsidR="0013065C" w:rsidRPr="00107277" w:rsidRDefault="00617E6A" w:rsidP="00F07CAA">
            <w:pPr>
              <w:spacing w:before="240"/>
            </w:pPr>
            <w:r w:rsidRPr="00107277">
              <w:t>August 2029</w:t>
            </w:r>
          </w:p>
        </w:tc>
      </w:tr>
      <w:tr w:rsidR="0016372A" w:rsidRPr="00107277" w14:paraId="0D1970E8" w14:textId="77777777" w:rsidTr="00E81110">
        <w:trPr>
          <w:trHeight w:val="786"/>
        </w:trPr>
        <w:tc>
          <w:tcPr>
            <w:tcW w:w="5000" w:type="pct"/>
            <w:gridSpan w:val="7"/>
          </w:tcPr>
          <w:p w14:paraId="304CCB21" w14:textId="20C615BF" w:rsidR="0016372A" w:rsidRPr="00107277" w:rsidRDefault="0016372A" w:rsidP="00E81110">
            <w:pPr>
              <w:rPr>
                <w:i/>
                <w:iCs/>
              </w:rPr>
            </w:pPr>
          </w:p>
        </w:tc>
      </w:tr>
    </w:tbl>
    <w:p w14:paraId="75AEB767" w14:textId="77649173" w:rsidR="0013065C" w:rsidRPr="00CD23B4" w:rsidRDefault="00BF3697" w:rsidP="00300BA4">
      <w:pPr>
        <w:pStyle w:val="Heading1"/>
      </w:pPr>
      <w:bookmarkStart w:id="4" w:name="d"/>
      <w:r w:rsidRPr="003210C0">
        <w:t>Planning duty 3: Information</w:t>
      </w:r>
      <w:bookmarkEnd w:id="4"/>
    </w:p>
    <w:tbl>
      <w:tblPr>
        <w:tblpPr w:leftFromText="180" w:rightFromText="180" w:vertAnchor="page" w:horzAnchor="margin" w:tblpY="3316"/>
        <w:tblW w:w="0" w:type="auto"/>
        <w:tblLook w:val="04A0" w:firstRow="1" w:lastRow="0" w:firstColumn="1" w:lastColumn="0" w:noHBand="0" w:noVBand="1"/>
      </w:tblPr>
      <w:tblGrid>
        <w:gridCol w:w="955"/>
        <w:gridCol w:w="3379"/>
        <w:gridCol w:w="2836"/>
        <w:gridCol w:w="1701"/>
        <w:gridCol w:w="1470"/>
        <w:gridCol w:w="2583"/>
        <w:gridCol w:w="1034"/>
      </w:tblGrid>
      <w:tr w:rsidR="00300BA4" w:rsidRPr="0019532E" w14:paraId="2E597FE2" w14:textId="77777777" w:rsidTr="009F325F">
        <w:tc>
          <w:tcPr>
            <w:tcW w:w="0" w:type="auto"/>
          </w:tcPr>
          <w:p w14:paraId="39D90AA2" w14:textId="77777777" w:rsidR="00300BA4" w:rsidRPr="00CD23B4" w:rsidRDefault="00300BA4" w:rsidP="00BF3697">
            <w:pPr>
              <w:pStyle w:val="Heading2"/>
            </w:pPr>
            <w:bookmarkStart w:id="5" w:name="_Duties_of_the"/>
            <w:bookmarkEnd w:id="5"/>
          </w:p>
        </w:tc>
        <w:tc>
          <w:tcPr>
            <w:tcW w:w="3379" w:type="dxa"/>
          </w:tcPr>
          <w:p w14:paraId="5679B547" w14:textId="77777777" w:rsidR="00300BA4" w:rsidRPr="0019532E" w:rsidRDefault="00300BA4" w:rsidP="00BF3697">
            <w:pPr>
              <w:pStyle w:val="Heading2"/>
            </w:pPr>
            <w:r w:rsidRPr="0019532E">
              <w:t>Issue</w:t>
            </w:r>
          </w:p>
        </w:tc>
        <w:tc>
          <w:tcPr>
            <w:tcW w:w="2836" w:type="dxa"/>
          </w:tcPr>
          <w:p w14:paraId="162C4920" w14:textId="40DABB8B" w:rsidR="00300BA4" w:rsidRPr="0019532E" w:rsidRDefault="00300BA4" w:rsidP="00BF3697">
            <w:pPr>
              <w:pStyle w:val="Heading2"/>
            </w:pPr>
            <w:r w:rsidRPr="0019532E">
              <w:t>What</w:t>
            </w:r>
          </w:p>
        </w:tc>
        <w:tc>
          <w:tcPr>
            <w:tcW w:w="1701" w:type="dxa"/>
          </w:tcPr>
          <w:p w14:paraId="3BFE0C6B" w14:textId="3758BBE5" w:rsidR="00300BA4" w:rsidRPr="0019532E" w:rsidRDefault="00300BA4" w:rsidP="00BF3697">
            <w:pPr>
              <w:pStyle w:val="Heading2"/>
            </w:pPr>
            <w:r w:rsidRPr="0019532E">
              <w:t>Who</w:t>
            </w:r>
          </w:p>
        </w:tc>
        <w:tc>
          <w:tcPr>
            <w:tcW w:w="1470" w:type="dxa"/>
          </w:tcPr>
          <w:p w14:paraId="1C2F3CC4" w14:textId="77777777" w:rsidR="00300BA4" w:rsidRPr="0019532E" w:rsidRDefault="00300BA4" w:rsidP="00BF3697">
            <w:pPr>
              <w:pStyle w:val="Heading2"/>
            </w:pPr>
            <w:r w:rsidRPr="0019532E">
              <w:t>When</w:t>
            </w:r>
          </w:p>
        </w:tc>
        <w:tc>
          <w:tcPr>
            <w:tcW w:w="0" w:type="auto"/>
          </w:tcPr>
          <w:p w14:paraId="5B3AE126" w14:textId="77777777" w:rsidR="00300BA4" w:rsidRPr="0019532E" w:rsidRDefault="00300BA4" w:rsidP="00BF3697">
            <w:pPr>
              <w:pStyle w:val="Heading2"/>
            </w:pPr>
            <w:r w:rsidRPr="0019532E">
              <w:t>Outcome criteria</w:t>
            </w:r>
          </w:p>
        </w:tc>
        <w:tc>
          <w:tcPr>
            <w:tcW w:w="0" w:type="auto"/>
          </w:tcPr>
          <w:p w14:paraId="7CDC669D" w14:textId="77777777" w:rsidR="00300BA4" w:rsidRPr="0019532E" w:rsidRDefault="00300BA4" w:rsidP="00BF3697">
            <w:pPr>
              <w:pStyle w:val="Heading2"/>
            </w:pPr>
            <w:r w:rsidRPr="0019532E">
              <w:t>Review</w:t>
            </w:r>
          </w:p>
        </w:tc>
      </w:tr>
      <w:tr w:rsidR="00300BA4" w:rsidRPr="0019532E" w14:paraId="0E6B6759" w14:textId="77777777" w:rsidTr="009F325F">
        <w:tc>
          <w:tcPr>
            <w:tcW w:w="0" w:type="auto"/>
          </w:tcPr>
          <w:p w14:paraId="3A8BDBD7" w14:textId="77777777" w:rsidR="00300BA4" w:rsidRPr="0019532E" w:rsidRDefault="00300BA4" w:rsidP="00BF3697">
            <w:pPr>
              <w:spacing w:before="240"/>
            </w:pPr>
          </w:p>
          <w:p w14:paraId="227D9FAC" w14:textId="77777777" w:rsidR="00300BA4" w:rsidRPr="0019532E" w:rsidRDefault="00300BA4" w:rsidP="00BF3697">
            <w:pPr>
              <w:spacing w:before="240"/>
            </w:pPr>
            <w:r w:rsidRPr="0019532E">
              <w:t>Short term</w:t>
            </w:r>
          </w:p>
        </w:tc>
        <w:tc>
          <w:tcPr>
            <w:tcW w:w="3379" w:type="dxa"/>
          </w:tcPr>
          <w:p w14:paraId="486357C9" w14:textId="59E80F50" w:rsidR="00300BA4" w:rsidRPr="0019532E" w:rsidRDefault="004A03F0" w:rsidP="00BF3697">
            <w:pPr>
              <w:spacing w:before="240"/>
            </w:pPr>
            <w:r w:rsidRPr="0019532E">
              <w:t xml:space="preserve">There is some inconsistency of habits and routines. Evidence shows </w:t>
            </w:r>
            <w:proofErr w:type="gramStart"/>
            <w:r w:rsidRPr="0019532E">
              <w:t>than</w:t>
            </w:r>
            <w:proofErr w:type="gramEnd"/>
            <w:r w:rsidRPr="0019532E">
              <w:t xml:space="preserve"> consistent habits and routines reduce unnecessary cognitive overload and free up space for intentional learning</w:t>
            </w:r>
          </w:p>
        </w:tc>
        <w:tc>
          <w:tcPr>
            <w:tcW w:w="2836" w:type="dxa"/>
          </w:tcPr>
          <w:p w14:paraId="262B8CBE" w14:textId="03E495B4" w:rsidR="00300BA4" w:rsidRPr="0019532E" w:rsidRDefault="009F325F" w:rsidP="00BF3697">
            <w:pPr>
              <w:spacing w:before="240"/>
              <w:rPr>
                <w:szCs w:val="24"/>
              </w:rPr>
            </w:pPr>
            <w:r w:rsidRPr="0019532E">
              <w:rPr>
                <w:szCs w:val="24"/>
              </w:rPr>
              <w:t>A consistent set of audio and visual cues is in place for all transitions</w:t>
            </w:r>
            <w:r w:rsidR="0019532E" w:rsidRPr="0019532E">
              <w:rPr>
                <w:szCs w:val="24"/>
              </w:rPr>
              <w:t xml:space="preserve"> to help navigate all learners to what’s coming next</w:t>
            </w:r>
          </w:p>
        </w:tc>
        <w:tc>
          <w:tcPr>
            <w:tcW w:w="1701" w:type="dxa"/>
          </w:tcPr>
          <w:p w14:paraId="6FC31CE1" w14:textId="66EFEAF8" w:rsidR="00300BA4" w:rsidRPr="0019532E" w:rsidRDefault="009F325F" w:rsidP="00BF3697">
            <w:pPr>
              <w:spacing w:before="240"/>
            </w:pPr>
            <w:r w:rsidRPr="0019532E">
              <w:t>Curriculum lead</w:t>
            </w:r>
            <w:r w:rsidR="0019532E" w:rsidRPr="0019532E">
              <w:t>, teaching team</w:t>
            </w:r>
          </w:p>
        </w:tc>
        <w:tc>
          <w:tcPr>
            <w:tcW w:w="1470" w:type="dxa"/>
          </w:tcPr>
          <w:p w14:paraId="2B37C4FF" w14:textId="2F7ED1D3" w:rsidR="00300BA4" w:rsidRPr="0019532E" w:rsidRDefault="009F325F" w:rsidP="00BF3697">
            <w:pPr>
              <w:spacing w:before="240"/>
            </w:pPr>
            <w:r w:rsidRPr="0019532E">
              <w:t>August 2027</w:t>
            </w:r>
          </w:p>
        </w:tc>
        <w:tc>
          <w:tcPr>
            <w:tcW w:w="0" w:type="auto"/>
          </w:tcPr>
          <w:p w14:paraId="158D3BC9" w14:textId="1D325FD3" w:rsidR="00300BA4" w:rsidRPr="0019532E" w:rsidRDefault="009F325F" w:rsidP="00BF3697">
            <w:pPr>
              <w:spacing w:before="240"/>
            </w:pPr>
            <w:r w:rsidRPr="0019532E">
              <w:t xml:space="preserve">All pupils recognize key parts of the day immediately when they </w:t>
            </w:r>
            <w:r w:rsidR="0019532E" w:rsidRPr="0019532E">
              <w:t>transition</w:t>
            </w:r>
            <w:r w:rsidRPr="0019532E">
              <w:t xml:space="preserve"> from one class to the next</w:t>
            </w:r>
            <w:r w:rsidR="0019532E" w:rsidRPr="0019532E">
              <w:t xml:space="preserve"> due to the use of consistent audio and visual cues</w:t>
            </w:r>
          </w:p>
        </w:tc>
        <w:tc>
          <w:tcPr>
            <w:tcW w:w="0" w:type="auto"/>
          </w:tcPr>
          <w:p w14:paraId="663B5CFE" w14:textId="308553E2" w:rsidR="00300BA4" w:rsidRPr="0019532E" w:rsidRDefault="0019532E" w:rsidP="00BF3697">
            <w:pPr>
              <w:spacing w:before="240"/>
            </w:pPr>
            <w:r w:rsidRPr="0019532E">
              <w:t>August 2027</w:t>
            </w:r>
          </w:p>
        </w:tc>
      </w:tr>
      <w:tr w:rsidR="00300BA4" w:rsidRPr="0019532E" w14:paraId="109F7416" w14:textId="77777777" w:rsidTr="009F325F">
        <w:tc>
          <w:tcPr>
            <w:tcW w:w="0" w:type="auto"/>
          </w:tcPr>
          <w:p w14:paraId="5767B812" w14:textId="77777777" w:rsidR="00300BA4" w:rsidRPr="0019532E" w:rsidRDefault="00300BA4" w:rsidP="00BF3697">
            <w:pPr>
              <w:spacing w:before="240"/>
            </w:pPr>
            <w:r w:rsidRPr="0019532E">
              <w:t>Medium term</w:t>
            </w:r>
          </w:p>
        </w:tc>
        <w:tc>
          <w:tcPr>
            <w:tcW w:w="3379" w:type="dxa"/>
          </w:tcPr>
          <w:p w14:paraId="410D6B59" w14:textId="555F7DD5" w:rsidR="00300BA4" w:rsidRPr="0019532E" w:rsidRDefault="00300BA4" w:rsidP="00BF3697">
            <w:pPr>
              <w:spacing w:before="240"/>
            </w:pPr>
            <w:r w:rsidRPr="0019532E">
              <w:t xml:space="preserve">Written information is not accessible to pupils </w:t>
            </w:r>
            <w:proofErr w:type="gramStart"/>
            <w:r w:rsidRPr="0019532E">
              <w:t xml:space="preserve">with </w:t>
            </w:r>
            <w:r w:rsidR="004A03F0" w:rsidRPr="0019532E">
              <w:t xml:space="preserve"> </w:t>
            </w:r>
            <w:r w:rsidR="004A03F0" w:rsidRPr="0019532E">
              <w:t>There</w:t>
            </w:r>
            <w:proofErr w:type="gramEnd"/>
            <w:r w:rsidR="004A03F0" w:rsidRPr="0019532E">
              <w:t xml:space="preserve"> is some inconsistency of habits and routines. Evidence shows </w:t>
            </w:r>
            <w:proofErr w:type="gramStart"/>
            <w:r w:rsidR="004A03F0" w:rsidRPr="0019532E">
              <w:t>than</w:t>
            </w:r>
            <w:proofErr w:type="gramEnd"/>
            <w:r w:rsidR="004A03F0" w:rsidRPr="0019532E">
              <w:t xml:space="preserve"> consistent habits and routines reduce unnecessary cognitive overload and free up space for intentional learning</w:t>
            </w:r>
          </w:p>
        </w:tc>
        <w:tc>
          <w:tcPr>
            <w:tcW w:w="2836" w:type="dxa"/>
          </w:tcPr>
          <w:p w14:paraId="3ADC02E2" w14:textId="29B3C9AD" w:rsidR="00300BA4" w:rsidRPr="0019532E" w:rsidRDefault="0019532E" w:rsidP="00BF3697">
            <w:pPr>
              <w:spacing w:before="240"/>
            </w:pPr>
            <w:r w:rsidRPr="0019532E">
              <w:t>A consistent approach to transitions is in place to support all levels of learner be more independent in understanding, organizing and being responsible for their daily routine</w:t>
            </w:r>
          </w:p>
        </w:tc>
        <w:tc>
          <w:tcPr>
            <w:tcW w:w="1701" w:type="dxa"/>
          </w:tcPr>
          <w:p w14:paraId="256771DE" w14:textId="14BCB20B" w:rsidR="00300BA4" w:rsidRPr="0019532E" w:rsidRDefault="0019532E" w:rsidP="00BF3697">
            <w:pPr>
              <w:spacing w:before="240"/>
            </w:pPr>
            <w:r w:rsidRPr="0019532E">
              <w:t>Curriculum lead</w:t>
            </w:r>
            <w:r w:rsidRPr="0019532E">
              <w:t>, teaching team</w:t>
            </w:r>
          </w:p>
        </w:tc>
        <w:tc>
          <w:tcPr>
            <w:tcW w:w="1470" w:type="dxa"/>
          </w:tcPr>
          <w:p w14:paraId="0C881C5B" w14:textId="49EB8169" w:rsidR="00300BA4" w:rsidRPr="0019532E" w:rsidRDefault="0019532E" w:rsidP="00BF3697">
            <w:pPr>
              <w:spacing w:before="240"/>
            </w:pPr>
            <w:r w:rsidRPr="0019532E">
              <w:t>August 202</w:t>
            </w:r>
            <w:r w:rsidRPr="0019532E">
              <w:t>8</w:t>
            </w:r>
          </w:p>
        </w:tc>
        <w:tc>
          <w:tcPr>
            <w:tcW w:w="0" w:type="auto"/>
          </w:tcPr>
          <w:p w14:paraId="5CB48634" w14:textId="789FCE9D" w:rsidR="00300BA4" w:rsidRPr="0019532E" w:rsidRDefault="0019532E" w:rsidP="00BF3697">
            <w:pPr>
              <w:spacing w:before="240"/>
            </w:pPr>
            <w:r w:rsidRPr="0019532E">
              <w:t xml:space="preserve">All pupils </w:t>
            </w:r>
            <w:r w:rsidRPr="0019532E">
              <w:t>anticipate</w:t>
            </w:r>
            <w:r w:rsidRPr="0019532E">
              <w:t xml:space="preserve"> key parts of the day</w:t>
            </w:r>
            <w:r w:rsidRPr="0019532E">
              <w:t xml:space="preserve">. Pupils understand their routines in increasingly sophisticated way, applying a greater range of communication and literacy skills to do so. </w:t>
            </w:r>
          </w:p>
        </w:tc>
        <w:tc>
          <w:tcPr>
            <w:tcW w:w="0" w:type="auto"/>
          </w:tcPr>
          <w:p w14:paraId="148D6D1B" w14:textId="4AE9794C" w:rsidR="00300BA4" w:rsidRPr="0019532E" w:rsidRDefault="0019532E" w:rsidP="00BF3697">
            <w:pPr>
              <w:spacing w:before="240"/>
            </w:pPr>
            <w:r w:rsidRPr="0019532E">
              <w:t>August 2028</w:t>
            </w:r>
          </w:p>
        </w:tc>
      </w:tr>
      <w:tr w:rsidR="00300BA4" w14:paraId="1A075339" w14:textId="77777777" w:rsidTr="009F325F">
        <w:tc>
          <w:tcPr>
            <w:tcW w:w="0" w:type="auto"/>
          </w:tcPr>
          <w:p w14:paraId="50352A36" w14:textId="77777777" w:rsidR="00300BA4" w:rsidRPr="0019532E" w:rsidRDefault="00300BA4" w:rsidP="00BF3697">
            <w:pPr>
              <w:spacing w:before="240"/>
            </w:pPr>
            <w:r w:rsidRPr="0019532E">
              <w:t>Long term</w:t>
            </w:r>
          </w:p>
        </w:tc>
        <w:tc>
          <w:tcPr>
            <w:tcW w:w="3379" w:type="dxa"/>
          </w:tcPr>
          <w:p w14:paraId="22A138A1" w14:textId="68AB1998" w:rsidR="00300BA4" w:rsidRPr="0019532E" w:rsidRDefault="004A03F0" w:rsidP="00BF3697">
            <w:pPr>
              <w:spacing w:before="240"/>
            </w:pPr>
            <w:r w:rsidRPr="0019532E">
              <w:t xml:space="preserve">There is some inconsistency of habits and routines. Evidence shows </w:t>
            </w:r>
            <w:proofErr w:type="gramStart"/>
            <w:r w:rsidRPr="0019532E">
              <w:t>than</w:t>
            </w:r>
            <w:proofErr w:type="gramEnd"/>
            <w:r w:rsidRPr="0019532E">
              <w:t xml:space="preserve"> consistent habits and routines reduce unnecessary cognitive overload and free up space for intentional learning</w:t>
            </w:r>
          </w:p>
        </w:tc>
        <w:tc>
          <w:tcPr>
            <w:tcW w:w="2836" w:type="dxa"/>
          </w:tcPr>
          <w:p w14:paraId="1E063841" w14:textId="473C3A18" w:rsidR="00300BA4" w:rsidRPr="0019532E" w:rsidRDefault="0019532E" w:rsidP="00BF3697">
            <w:pPr>
              <w:spacing w:before="240"/>
            </w:pPr>
            <w:r w:rsidRPr="0019532E">
              <w:t xml:space="preserve">A consistent approach to transitions is </w:t>
            </w:r>
            <w:r w:rsidRPr="0019532E">
              <w:t>thoroughly embedded</w:t>
            </w:r>
            <w:r w:rsidRPr="0019532E">
              <w:t xml:space="preserve"> to support all levels of learner be more independent in understanding, organizing and </w:t>
            </w:r>
            <w:r w:rsidRPr="0019532E">
              <w:lastRenderedPageBreak/>
              <w:t>being responsible for their daily routine</w:t>
            </w:r>
          </w:p>
        </w:tc>
        <w:tc>
          <w:tcPr>
            <w:tcW w:w="1701" w:type="dxa"/>
          </w:tcPr>
          <w:p w14:paraId="6FA8DF31" w14:textId="3B33A48B" w:rsidR="00300BA4" w:rsidRPr="0019532E" w:rsidRDefault="0019532E" w:rsidP="00BF3697">
            <w:pPr>
              <w:spacing w:before="240"/>
            </w:pPr>
            <w:r w:rsidRPr="0019532E">
              <w:lastRenderedPageBreak/>
              <w:t>Whole staff team</w:t>
            </w:r>
          </w:p>
        </w:tc>
        <w:tc>
          <w:tcPr>
            <w:tcW w:w="1470" w:type="dxa"/>
          </w:tcPr>
          <w:p w14:paraId="3C8742E0" w14:textId="5D6AB53F" w:rsidR="00300BA4" w:rsidRPr="0019532E" w:rsidRDefault="0019532E" w:rsidP="00BF3697">
            <w:pPr>
              <w:spacing w:before="240"/>
            </w:pPr>
            <w:r w:rsidRPr="0019532E">
              <w:t>August 202</w:t>
            </w:r>
            <w:r w:rsidRPr="0019532E">
              <w:t>9</w:t>
            </w:r>
          </w:p>
        </w:tc>
        <w:tc>
          <w:tcPr>
            <w:tcW w:w="0" w:type="auto"/>
          </w:tcPr>
          <w:p w14:paraId="2C1D70C1" w14:textId="77777777" w:rsidR="00300BA4" w:rsidRPr="0019532E" w:rsidRDefault="00300BA4" w:rsidP="00BF3697">
            <w:pPr>
              <w:spacing w:before="240"/>
            </w:pPr>
            <w:r w:rsidRPr="0019532E">
              <w:t>Website is fully accessible</w:t>
            </w:r>
          </w:p>
        </w:tc>
        <w:tc>
          <w:tcPr>
            <w:tcW w:w="0" w:type="auto"/>
          </w:tcPr>
          <w:p w14:paraId="007B6CBE" w14:textId="33DD6631" w:rsidR="00300BA4" w:rsidRPr="0019532E" w:rsidRDefault="0019532E" w:rsidP="00BF3697">
            <w:pPr>
              <w:spacing w:before="240"/>
            </w:pPr>
            <w:r w:rsidRPr="0019532E">
              <w:t>August 2029</w:t>
            </w:r>
          </w:p>
        </w:tc>
      </w:tr>
      <w:tr w:rsidR="00CA7C47" w14:paraId="06FDB839" w14:textId="77777777" w:rsidTr="004425D6">
        <w:tc>
          <w:tcPr>
            <w:tcW w:w="0" w:type="auto"/>
            <w:gridSpan w:val="7"/>
          </w:tcPr>
          <w:p w14:paraId="2390D9BC" w14:textId="6A3CF403" w:rsidR="00CA7C47" w:rsidRPr="0076207C" w:rsidRDefault="00CA7C47" w:rsidP="00CA7C47">
            <w:pPr>
              <w:spacing w:before="240"/>
              <w:rPr>
                <w:i/>
                <w:iCs/>
                <w:sz w:val="18"/>
                <w:szCs w:val="24"/>
              </w:rPr>
            </w:pPr>
          </w:p>
        </w:tc>
      </w:tr>
    </w:tbl>
    <w:p w14:paraId="75AEB794" w14:textId="70F8BFA1" w:rsidR="0013065C" w:rsidRDefault="0013065C" w:rsidP="003C727F"/>
    <w:sectPr w:rsidR="0013065C" w:rsidSect="0013065C">
      <w:foot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2D681" w14:textId="77777777" w:rsidR="006B4D6C" w:rsidRDefault="006B4D6C" w:rsidP="0013065C">
      <w:pPr>
        <w:spacing w:after="0" w:line="240" w:lineRule="auto"/>
      </w:pPr>
      <w:r>
        <w:separator/>
      </w:r>
    </w:p>
  </w:endnote>
  <w:endnote w:type="continuationSeparator" w:id="0">
    <w:p w14:paraId="32CAF318" w14:textId="77777777" w:rsidR="006B4D6C" w:rsidRDefault="006B4D6C" w:rsidP="00130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B7A4" w14:textId="77777777" w:rsidR="0013065C" w:rsidRDefault="001306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3FBAB" w14:textId="77777777" w:rsidR="006B4D6C" w:rsidRDefault="006B4D6C" w:rsidP="0013065C">
      <w:pPr>
        <w:spacing w:after="0" w:line="240" w:lineRule="auto"/>
      </w:pPr>
      <w:r>
        <w:separator/>
      </w:r>
    </w:p>
  </w:footnote>
  <w:footnote w:type="continuationSeparator" w:id="0">
    <w:p w14:paraId="757990D0" w14:textId="77777777" w:rsidR="006B4D6C" w:rsidRDefault="006B4D6C" w:rsidP="00130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9EB2" w14:textId="47D7857C" w:rsidR="00A7315E" w:rsidRDefault="0094297F" w:rsidP="0013065C">
    <w:pPr>
      <w:jc w:val="right"/>
    </w:pPr>
    <w:r w:rsidRPr="0094297F">
      <w:drawing>
        <wp:anchor distT="0" distB="0" distL="114300" distR="114300" simplePos="0" relativeHeight="251660288" behindDoc="0" locked="0" layoutInCell="1" allowOverlap="1" wp14:anchorId="615536FA" wp14:editId="356E40AC">
          <wp:simplePos x="0" y="0"/>
          <wp:positionH relativeFrom="margin">
            <wp:align>right</wp:align>
          </wp:positionH>
          <wp:positionV relativeFrom="paragraph">
            <wp:posOffset>-159385</wp:posOffset>
          </wp:positionV>
          <wp:extent cx="1113924" cy="769620"/>
          <wp:effectExtent l="0" t="0" r="0" b="0"/>
          <wp:wrapNone/>
          <wp:docPr id="12925530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55302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924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15E">
      <w:rPr>
        <w:rFonts w:ascii="Segoe UI" w:hAnsi="Segoe UI" w:cs="Segoe UI"/>
        <w:noProof/>
        <w:color w:val="444444"/>
        <w:lang w:eastAsia="en-GB"/>
      </w:rPr>
      <w:drawing>
        <wp:anchor distT="0" distB="0" distL="114300" distR="114300" simplePos="0" relativeHeight="251659264" behindDoc="0" locked="0" layoutInCell="1" allowOverlap="1" wp14:anchorId="75AEB7A5" wp14:editId="5E246D31">
          <wp:simplePos x="0" y="0"/>
          <wp:positionH relativeFrom="column">
            <wp:posOffset>22881</wp:posOffset>
          </wp:positionH>
          <wp:positionV relativeFrom="paragraph">
            <wp:posOffset>-59522</wp:posOffset>
          </wp:positionV>
          <wp:extent cx="1076312" cy="511147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AT_BLU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6312" cy="511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AEB7A3" w14:textId="4DFB96DD" w:rsidR="0013065C" w:rsidRDefault="0013065C" w:rsidP="0013065C">
    <w:pPr>
      <w:jc w:val="right"/>
    </w:pPr>
  </w:p>
  <w:p w14:paraId="0F1E739F" w14:textId="1E465056" w:rsidR="0005137A" w:rsidRDefault="0005137A" w:rsidP="0013065C">
    <w:pPr>
      <w:jc w:val="right"/>
    </w:pPr>
  </w:p>
  <w:p w14:paraId="0A84C837" w14:textId="77777777" w:rsidR="0005137A" w:rsidRDefault="0005137A" w:rsidP="0013065C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7A86F" w14:textId="47663D1B" w:rsidR="007D0680" w:rsidRDefault="007D0680" w:rsidP="009744BE">
    <w:pPr>
      <w:ind w:left="50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B50A6" wp14:editId="1F3F8F8F">
          <wp:simplePos x="0" y="0"/>
          <wp:positionH relativeFrom="column">
            <wp:posOffset>-34506</wp:posOffset>
          </wp:positionH>
          <wp:positionV relativeFrom="paragraph">
            <wp:posOffset>-121776</wp:posOffset>
          </wp:positionV>
          <wp:extent cx="1069676" cy="509387"/>
          <wp:effectExtent l="0" t="0" r="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604" cy="5117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0F8C">
      <w:tab/>
    </w:r>
    <w:r w:rsidR="00C60F8C">
      <w:tab/>
    </w:r>
    <w:r w:rsidR="00C60F8C">
      <w:tab/>
    </w:r>
    <w:r w:rsidR="00C60F8C">
      <w:tab/>
    </w:r>
    <w:r w:rsidR="00C60F8C">
      <w:tab/>
    </w:r>
    <w:r>
      <w:tab/>
    </w:r>
    <w:r>
      <w:tab/>
      <w:t>[Insert Academy Logo</w:t>
    </w:r>
    <w:r w:rsidR="00E82745">
      <w:t>]</w:t>
    </w:r>
  </w:p>
  <w:p w14:paraId="46D115E4" w14:textId="5D64DCCC" w:rsidR="007D0680" w:rsidRDefault="007D0680"/>
  <w:p w14:paraId="01776BCF" w14:textId="77777777" w:rsidR="00A7315E" w:rsidRDefault="00A731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642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9C9741B"/>
    <w:multiLevelType w:val="hybridMultilevel"/>
    <w:tmpl w:val="10D29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26E3D"/>
    <w:multiLevelType w:val="multilevel"/>
    <w:tmpl w:val="3D7E7B42"/>
    <w:styleLink w:val="OATbulletlist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0137B"/>
    <w:multiLevelType w:val="hybridMultilevel"/>
    <w:tmpl w:val="3544BC70"/>
    <w:lvl w:ilvl="0" w:tplc="E4A06A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01245D"/>
    <w:multiLevelType w:val="multilevel"/>
    <w:tmpl w:val="3D7E7B42"/>
    <w:lvl w:ilvl="0">
      <w:start w:val="1"/>
      <w:numFmt w:val="bullet"/>
      <w:pStyle w:val="ListParagraph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040703"/>
    <w:multiLevelType w:val="hybridMultilevel"/>
    <w:tmpl w:val="4BF8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96140"/>
    <w:multiLevelType w:val="hybridMultilevel"/>
    <w:tmpl w:val="365E2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A455C"/>
    <w:multiLevelType w:val="multilevel"/>
    <w:tmpl w:val="4468D538"/>
    <w:styleLink w:val="OATnumbered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574902"/>
    <w:multiLevelType w:val="hybridMultilevel"/>
    <w:tmpl w:val="39BE99D6"/>
    <w:lvl w:ilvl="0" w:tplc="E4A06A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247A9D"/>
    <w:multiLevelType w:val="multilevel"/>
    <w:tmpl w:val="910A9094"/>
    <w:styleLink w:val="Style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4D085C"/>
    <w:multiLevelType w:val="multilevel"/>
    <w:tmpl w:val="81BECECA"/>
    <w:styleLink w:val="OATmultilevel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F104FEB"/>
    <w:multiLevelType w:val="multilevel"/>
    <w:tmpl w:val="C18CC72C"/>
    <w:lvl w:ilvl="0">
      <w:start w:val="1"/>
      <w:numFmt w:val="decimal"/>
      <w:pStyle w:val="OATnum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ATnum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ATnum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ATnum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957554B"/>
    <w:multiLevelType w:val="multilevel"/>
    <w:tmpl w:val="5ECE8CA8"/>
    <w:lvl w:ilvl="0">
      <w:start w:val="1"/>
      <w:numFmt w:val="bullet"/>
      <w:pStyle w:val="OATbullets"/>
      <w:lvlText w:val=""/>
      <w:lvlJc w:val="left"/>
      <w:pPr>
        <w:ind w:left="360" w:hanging="360"/>
      </w:pPr>
      <w:rPr>
        <w:rFonts w:ascii="Symbol" w:hAnsi="Symbol" w:hint="default"/>
        <w:color w:val="00AFF0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808080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80808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8383546">
    <w:abstractNumId w:val="1"/>
  </w:num>
  <w:num w:numId="2" w16cid:durableId="1815635122">
    <w:abstractNumId w:val="6"/>
  </w:num>
  <w:num w:numId="3" w16cid:durableId="1521895051">
    <w:abstractNumId w:val="5"/>
  </w:num>
  <w:num w:numId="4" w16cid:durableId="1293243758">
    <w:abstractNumId w:val="3"/>
  </w:num>
  <w:num w:numId="5" w16cid:durableId="550850866">
    <w:abstractNumId w:val="8"/>
  </w:num>
  <w:num w:numId="6" w16cid:durableId="1650860273">
    <w:abstractNumId w:val="0"/>
  </w:num>
  <w:num w:numId="7" w16cid:durableId="1853303909">
    <w:abstractNumId w:val="4"/>
  </w:num>
  <w:num w:numId="8" w16cid:durableId="1491671137">
    <w:abstractNumId w:val="2"/>
  </w:num>
  <w:num w:numId="9" w16cid:durableId="1674258686">
    <w:abstractNumId w:val="12"/>
  </w:num>
  <w:num w:numId="10" w16cid:durableId="1686323042">
    <w:abstractNumId w:val="10"/>
  </w:num>
  <w:num w:numId="11" w16cid:durableId="1265839686">
    <w:abstractNumId w:val="11"/>
  </w:num>
  <w:num w:numId="12" w16cid:durableId="1555235609">
    <w:abstractNumId w:val="11"/>
  </w:num>
  <w:num w:numId="13" w16cid:durableId="165218633">
    <w:abstractNumId w:val="11"/>
  </w:num>
  <w:num w:numId="14" w16cid:durableId="1900437801">
    <w:abstractNumId w:val="11"/>
  </w:num>
  <w:num w:numId="15" w16cid:durableId="695622718">
    <w:abstractNumId w:val="7"/>
  </w:num>
  <w:num w:numId="16" w16cid:durableId="270741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65C"/>
    <w:rsid w:val="00032AF5"/>
    <w:rsid w:val="000362B9"/>
    <w:rsid w:val="0005137A"/>
    <w:rsid w:val="000548BA"/>
    <w:rsid w:val="000716D4"/>
    <w:rsid w:val="00107277"/>
    <w:rsid w:val="0013065C"/>
    <w:rsid w:val="0016372A"/>
    <w:rsid w:val="0019532E"/>
    <w:rsid w:val="00195661"/>
    <w:rsid w:val="00197069"/>
    <w:rsid w:val="001E2730"/>
    <w:rsid w:val="001F4E3E"/>
    <w:rsid w:val="00207FD2"/>
    <w:rsid w:val="00233C6E"/>
    <w:rsid w:val="002375B4"/>
    <w:rsid w:val="00300BA4"/>
    <w:rsid w:val="003210C0"/>
    <w:rsid w:val="0033104E"/>
    <w:rsid w:val="003C727F"/>
    <w:rsid w:val="003D0F5C"/>
    <w:rsid w:val="003D58E0"/>
    <w:rsid w:val="00435134"/>
    <w:rsid w:val="00475A90"/>
    <w:rsid w:val="004849D2"/>
    <w:rsid w:val="004A03F0"/>
    <w:rsid w:val="004E3DFD"/>
    <w:rsid w:val="005231C2"/>
    <w:rsid w:val="005C1FA1"/>
    <w:rsid w:val="00617E6A"/>
    <w:rsid w:val="00625F37"/>
    <w:rsid w:val="00671D97"/>
    <w:rsid w:val="0067468A"/>
    <w:rsid w:val="006B4D6C"/>
    <w:rsid w:val="006D74F6"/>
    <w:rsid w:val="006F372F"/>
    <w:rsid w:val="00702E68"/>
    <w:rsid w:val="00703BA9"/>
    <w:rsid w:val="0073704B"/>
    <w:rsid w:val="0076207C"/>
    <w:rsid w:val="007A2229"/>
    <w:rsid w:val="007A7AB7"/>
    <w:rsid w:val="007B68A3"/>
    <w:rsid w:val="007D0680"/>
    <w:rsid w:val="007D41DC"/>
    <w:rsid w:val="00802AD5"/>
    <w:rsid w:val="008B6507"/>
    <w:rsid w:val="008C1124"/>
    <w:rsid w:val="008C7FD0"/>
    <w:rsid w:val="008F1DE3"/>
    <w:rsid w:val="0094297F"/>
    <w:rsid w:val="00971E7F"/>
    <w:rsid w:val="009744BE"/>
    <w:rsid w:val="009F325F"/>
    <w:rsid w:val="00A2748E"/>
    <w:rsid w:val="00A7315E"/>
    <w:rsid w:val="00AD708B"/>
    <w:rsid w:val="00B326EF"/>
    <w:rsid w:val="00BC0083"/>
    <w:rsid w:val="00BC2514"/>
    <w:rsid w:val="00BF3697"/>
    <w:rsid w:val="00C0374E"/>
    <w:rsid w:val="00C51BD2"/>
    <w:rsid w:val="00C60F8C"/>
    <w:rsid w:val="00CA7C47"/>
    <w:rsid w:val="00CD23B4"/>
    <w:rsid w:val="00CF2922"/>
    <w:rsid w:val="00D31D22"/>
    <w:rsid w:val="00DE05FD"/>
    <w:rsid w:val="00E71A4A"/>
    <w:rsid w:val="00E81110"/>
    <w:rsid w:val="00E82745"/>
    <w:rsid w:val="00F07CAA"/>
    <w:rsid w:val="00F95A11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EB6D3"/>
  <w15:chartTrackingRefBased/>
  <w15:docId w15:val="{F0F7AAB7-90FD-4498-99D9-18A1E2CA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6EF"/>
    <w:pPr>
      <w:tabs>
        <w:tab w:val="left" w:pos="284"/>
      </w:tabs>
      <w:spacing w:after="250" w:line="250" w:lineRule="exact"/>
    </w:pPr>
    <w:rPr>
      <w:rFonts w:ascii="Aptos" w:eastAsia="MS Mincho" w:hAnsi="Aptos" w:cs="Calibri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6EF"/>
    <w:pPr>
      <w:widowControl w:val="0"/>
      <w:spacing w:before="480" w:after="120" w:line="240" w:lineRule="auto"/>
      <w:outlineLvl w:val="0"/>
    </w:pPr>
    <w:rPr>
      <w:color w:val="00AFF0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26EF"/>
    <w:pPr>
      <w:tabs>
        <w:tab w:val="left" w:pos="2800"/>
      </w:tabs>
      <w:spacing w:after="60" w:line="270" w:lineRule="atLeast"/>
      <w:outlineLvl w:val="1"/>
    </w:pPr>
    <w:rPr>
      <w:rFonts w:cs="Gill Sans"/>
      <w:color w:val="00AF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26EF"/>
    <w:pPr>
      <w:tabs>
        <w:tab w:val="left" w:pos="2800"/>
      </w:tabs>
      <w:spacing w:after="60" w:line="270" w:lineRule="atLeast"/>
      <w:outlineLvl w:val="2"/>
    </w:pPr>
    <w:rPr>
      <w:rFonts w:cs="Gill Sans"/>
      <w:i/>
      <w:color w:val="00AFF0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26EF"/>
    <w:pPr>
      <w:spacing w:after="0"/>
      <w:outlineLvl w:val="3"/>
    </w:pPr>
    <w:rPr>
      <w:color w:val="00B0F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B326EF"/>
    <w:rPr>
      <w:rFonts w:ascii="Aptos" w:eastAsia="MS Mincho" w:hAnsi="Aptos" w:cs="Gill Sans"/>
      <w:color w:val="00AFF0"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26EF"/>
    <w:rPr>
      <w:rFonts w:ascii="Lucida Grande" w:eastAsia="MS Mincho" w:hAnsi="Lucida Grande" w:cs="Lucida Grande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26E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326EF"/>
    <w:rPr>
      <w:rFonts w:ascii="Aptos" w:eastAsia="MS Mincho" w:hAnsi="Aptos" w:cs="Calibri"/>
      <w:sz w:val="20"/>
      <w:szCs w:val="20"/>
      <w:lang w:val="en-US"/>
    </w:rPr>
  </w:style>
  <w:style w:type="numbering" w:customStyle="1" w:styleId="CurrentList1">
    <w:name w:val="Current List1"/>
    <w:uiPriority w:val="99"/>
    <w:rsid w:val="00B326EF"/>
    <w:pPr>
      <w:numPr>
        <w:numId w:val="6"/>
      </w:numPr>
    </w:pPr>
  </w:style>
  <w:style w:type="paragraph" w:styleId="Footer">
    <w:name w:val="footer"/>
    <w:basedOn w:val="Normal"/>
    <w:link w:val="FooterChar"/>
    <w:uiPriority w:val="99"/>
    <w:unhideWhenUsed/>
    <w:rsid w:val="00B326EF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uiPriority w:val="9"/>
    <w:rsid w:val="00B326EF"/>
    <w:rPr>
      <w:rFonts w:ascii="Aptos" w:eastAsia="MS Mincho" w:hAnsi="Aptos" w:cs="Calibri"/>
      <w:color w:val="00AFF0"/>
      <w:sz w:val="40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B326EF"/>
    <w:rPr>
      <w:rFonts w:ascii="Aptos" w:eastAsia="MS Mincho" w:hAnsi="Aptos" w:cs="Calibri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326E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6EF"/>
    <w:rPr>
      <w:rFonts w:ascii="Aptos" w:eastAsia="MS Mincho" w:hAnsi="Aptos" w:cs="Calibri"/>
      <w:sz w:val="20"/>
      <w:szCs w:val="20"/>
      <w:lang w:val="en-US"/>
    </w:rPr>
  </w:style>
  <w:style w:type="character" w:customStyle="1" w:styleId="Heading3Char">
    <w:name w:val="Heading 3 Char"/>
    <w:link w:val="Heading3"/>
    <w:uiPriority w:val="9"/>
    <w:rsid w:val="00B326EF"/>
    <w:rPr>
      <w:rFonts w:ascii="Aptos" w:eastAsia="MS Mincho" w:hAnsi="Aptos" w:cs="Gill Sans"/>
      <w:i/>
      <w:color w:val="00AFF0"/>
      <w:lang w:val="en-US"/>
    </w:rPr>
  </w:style>
  <w:style w:type="character" w:customStyle="1" w:styleId="Heading4Char">
    <w:name w:val="Heading 4 Char"/>
    <w:link w:val="Heading4"/>
    <w:uiPriority w:val="9"/>
    <w:rsid w:val="00B326EF"/>
    <w:rPr>
      <w:rFonts w:ascii="Aptos" w:eastAsia="MS Mincho" w:hAnsi="Aptos" w:cs="Calibri"/>
      <w:color w:val="00B0F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326E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26EF"/>
    <w:pPr>
      <w:numPr>
        <w:numId w:val="7"/>
      </w:numPr>
      <w:contextualSpacing/>
    </w:pPr>
  </w:style>
  <w:style w:type="numbering" w:customStyle="1" w:styleId="OATbulletlist">
    <w:name w:val="OAT bullet list"/>
    <w:uiPriority w:val="99"/>
    <w:rsid w:val="00B326EF"/>
    <w:pPr>
      <w:numPr>
        <w:numId w:val="8"/>
      </w:numPr>
    </w:pPr>
  </w:style>
  <w:style w:type="paragraph" w:customStyle="1" w:styleId="OATbullets">
    <w:name w:val="OAT bullets"/>
    <w:basedOn w:val="Normal"/>
    <w:qFormat/>
    <w:rsid w:val="00B326EF"/>
    <w:pPr>
      <w:numPr>
        <w:numId w:val="9"/>
      </w:numPr>
      <w:spacing w:line="280" w:lineRule="atLeast"/>
      <w:contextualSpacing/>
    </w:pPr>
    <w:rPr>
      <w:lang w:val="en-GB"/>
    </w:rPr>
  </w:style>
  <w:style w:type="numbering" w:customStyle="1" w:styleId="OATmultilevellist">
    <w:name w:val="OAT multilevel list"/>
    <w:uiPriority w:val="99"/>
    <w:rsid w:val="00B326EF"/>
    <w:pPr>
      <w:numPr>
        <w:numId w:val="10"/>
      </w:numPr>
    </w:pPr>
  </w:style>
  <w:style w:type="paragraph" w:customStyle="1" w:styleId="OATnumlevel1">
    <w:name w:val="OAT num level 1"/>
    <w:basedOn w:val="Normal"/>
    <w:link w:val="OATnumlevel1Char"/>
    <w:qFormat/>
    <w:rsid w:val="00B326EF"/>
    <w:pPr>
      <w:numPr>
        <w:numId w:val="14"/>
      </w:numPr>
      <w:spacing w:after="160" w:line="270" w:lineRule="atLeast"/>
    </w:pPr>
    <w:rPr>
      <w:color w:val="00B0F0"/>
      <w:sz w:val="26"/>
      <w:szCs w:val="26"/>
    </w:rPr>
  </w:style>
  <w:style w:type="character" w:customStyle="1" w:styleId="OATnumlevel1Char">
    <w:name w:val="OAT num level 1 Char"/>
    <w:link w:val="OATnumlevel1"/>
    <w:rsid w:val="00B326EF"/>
    <w:rPr>
      <w:rFonts w:ascii="Aptos" w:eastAsia="MS Mincho" w:hAnsi="Aptos" w:cs="Calibri"/>
      <w:color w:val="00B0F0"/>
      <w:sz w:val="26"/>
      <w:szCs w:val="26"/>
      <w:lang w:val="en-US"/>
    </w:rPr>
  </w:style>
  <w:style w:type="paragraph" w:customStyle="1" w:styleId="OATnumlevel2">
    <w:name w:val="OAT num level 2"/>
    <w:basedOn w:val="Normal"/>
    <w:link w:val="OATnumlevel2Char"/>
    <w:qFormat/>
    <w:rsid w:val="00B326EF"/>
    <w:pPr>
      <w:numPr>
        <w:ilvl w:val="1"/>
        <w:numId w:val="14"/>
      </w:numPr>
      <w:spacing w:after="160"/>
    </w:pPr>
  </w:style>
  <w:style w:type="character" w:customStyle="1" w:styleId="OATnumlevel2Char">
    <w:name w:val="OAT num level 2 Char"/>
    <w:link w:val="OATnumlevel2"/>
    <w:rsid w:val="00B326EF"/>
    <w:rPr>
      <w:rFonts w:ascii="Aptos" w:eastAsia="MS Mincho" w:hAnsi="Aptos" w:cs="Calibri"/>
      <w:sz w:val="20"/>
      <w:szCs w:val="20"/>
      <w:lang w:val="en-US"/>
    </w:rPr>
  </w:style>
  <w:style w:type="paragraph" w:customStyle="1" w:styleId="OATnumlevel3">
    <w:name w:val="OAT num level 3"/>
    <w:basedOn w:val="Normal"/>
    <w:link w:val="OATnumlevel3Char"/>
    <w:qFormat/>
    <w:rsid w:val="00B326EF"/>
    <w:pPr>
      <w:numPr>
        <w:ilvl w:val="2"/>
        <w:numId w:val="14"/>
      </w:numPr>
      <w:spacing w:after="160"/>
    </w:pPr>
  </w:style>
  <w:style w:type="character" w:customStyle="1" w:styleId="OATnumlevel3Char">
    <w:name w:val="OAT num level 3 Char"/>
    <w:link w:val="OATnumlevel3"/>
    <w:rsid w:val="00B326EF"/>
    <w:rPr>
      <w:rFonts w:ascii="Aptos" w:eastAsia="MS Mincho" w:hAnsi="Aptos" w:cs="Calibri"/>
      <w:sz w:val="20"/>
      <w:szCs w:val="20"/>
      <w:lang w:val="en-US"/>
    </w:rPr>
  </w:style>
  <w:style w:type="paragraph" w:customStyle="1" w:styleId="OATnumlevel4">
    <w:name w:val="OAT num level 4"/>
    <w:basedOn w:val="Normal"/>
    <w:link w:val="OATnumlevel4Char"/>
    <w:qFormat/>
    <w:rsid w:val="00B326EF"/>
    <w:pPr>
      <w:numPr>
        <w:ilvl w:val="3"/>
        <w:numId w:val="14"/>
      </w:numPr>
      <w:spacing w:after="160"/>
    </w:pPr>
  </w:style>
  <w:style w:type="character" w:customStyle="1" w:styleId="OATnumlevel4Char">
    <w:name w:val="OAT num level 4 Char"/>
    <w:link w:val="OATnumlevel4"/>
    <w:rsid w:val="00B326EF"/>
    <w:rPr>
      <w:rFonts w:ascii="Aptos" w:eastAsia="MS Mincho" w:hAnsi="Aptos" w:cs="Calibri"/>
      <w:sz w:val="20"/>
      <w:szCs w:val="20"/>
      <w:lang w:val="en-US"/>
    </w:rPr>
  </w:style>
  <w:style w:type="numbering" w:customStyle="1" w:styleId="OATnumberedlist">
    <w:name w:val="OAT numbered list"/>
    <w:uiPriority w:val="99"/>
    <w:rsid w:val="00B326EF"/>
    <w:pPr>
      <w:numPr>
        <w:numId w:val="15"/>
      </w:numPr>
    </w:pPr>
  </w:style>
  <w:style w:type="numbering" w:customStyle="1" w:styleId="Style1">
    <w:name w:val="Style1"/>
    <w:uiPriority w:val="99"/>
    <w:rsid w:val="00B326E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This model accessibility plan should be amended as required to reflect your academy’s own aims, values, systems and procedures. 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a8f15-8d43-4634-ab14-72b7dfb92f46" xsi:nil="true"/>
    <lcf76f155ced4ddcb4097134ff3c332f xmlns="b45ef2f1-b116-4717-8d19-a658b347285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2E9F6DEF5AD4EBA71FFDCC01DA0D6" ma:contentTypeVersion="11" ma:contentTypeDescription="Create a new document." ma:contentTypeScope="" ma:versionID="f4360538599e68cb7b5597555a13ddd4">
  <xsd:schema xmlns:xsd="http://www.w3.org/2001/XMLSchema" xmlns:xs="http://www.w3.org/2001/XMLSchema" xmlns:p="http://schemas.microsoft.com/office/2006/metadata/properties" xmlns:ns2="b45ef2f1-b116-4717-8d19-a658b347285a" xmlns:ns3="c58a8f15-8d43-4634-ab14-72b7dfb92f46" targetNamespace="http://schemas.microsoft.com/office/2006/metadata/properties" ma:root="true" ma:fieldsID="1bf51f8162bfc4e3a76c8debcf4c537f" ns2:_="" ns3:_="">
    <xsd:import namespace="b45ef2f1-b116-4717-8d19-a658b347285a"/>
    <xsd:import namespace="c58a8f15-8d43-4634-ab14-72b7dfb92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ef2f1-b116-4717-8d19-a658b3472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a8f15-8d43-4634-ab14-72b7dfb92f4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1c68ae1-8c24-4e10-8730-7dd7bebcc658}" ma:internalName="TaxCatchAll" ma:showField="CatchAllData" ma:web="c58a8f15-8d43-4634-ab14-72b7dfb92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E47153-7A86-44F6-82F4-251095B46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68158-B0C7-4060-925B-63A0223639EF}">
  <ds:schemaRefs>
    <ds:schemaRef ds:uri="http://schemas.microsoft.com/office/2006/metadata/properties"/>
    <ds:schemaRef ds:uri="http://schemas.microsoft.com/office/infopath/2007/PartnerControls"/>
    <ds:schemaRef ds:uri="c58a8f15-8d43-4634-ab14-72b7dfb92f46"/>
    <ds:schemaRef ds:uri="b45ef2f1-b116-4717-8d19-a658b347285a"/>
  </ds:schemaRefs>
</ds:datastoreItem>
</file>

<file path=customXml/itemProps4.xml><?xml version="1.0" encoding="utf-8"?>
<ds:datastoreItem xmlns:ds="http://schemas.openxmlformats.org/officeDocument/2006/customXml" ds:itemID="{5AF6598E-75BE-4ABD-B297-6EBA2D7EB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ef2f1-b116-4717-8d19-a658b347285a"/>
    <ds:schemaRef ds:uri="c58a8f15-8d43-4634-ab14-72b7dfb92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Wadley</dc:creator>
  <cp:keywords/>
  <dc:description/>
  <cp:lastModifiedBy>Emily Webster</cp:lastModifiedBy>
  <cp:revision>2</cp:revision>
  <dcterms:created xsi:type="dcterms:W3CDTF">2026-09-19T20:40:00Z</dcterms:created>
  <dcterms:modified xsi:type="dcterms:W3CDTF">2026-09-19T20:40:00Z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0x010100C192E9F6DEF5AD4EBA71FFDCC01DA0D6</vt:lpwstr>
  </property>
  <property fmtid="{D5CDD505-2E9C-101B-9397-08002B2CF9AE}" pid="3" name="Order">
    <vt:r8>2600</vt:r8>
  </property>
</Properties>
</file>